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95DE5" w14:textId="489C2787" w:rsidR="00F64124" w:rsidRDefault="00F64124" w:rsidP="00F64124">
      <w:pPr>
        <w:jc w:val="center"/>
        <w:rPr>
          <w:b/>
        </w:rPr>
      </w:pPr>
    </w:p>
    <w:p w14:paraId="0C2193E4" w14:textId="77777777" w:rsidR="00F64124" w:rsidRDefault="00F64124" w:rsidP="00F64124">
      <w:pPr>
        <w:jc w:val="center"/>
        <w:rPr>
          <w:b/>
        </w:rPr>
      </w:pPr>
    </w:p>
    <w:p w14:paraId="6BD71FF0" w14:textId="77777777" w:rsidR="00F64124" w:rsidRDefault="00F64124" w:rsidP="00F64124">
      <w:pPr>
        <w:jc w:val="center"/>
        <w:rPr>
          <w:b/>
        </w:rPr>
      </w:pPr>
    </w:p>
    <w:p w14:paraId="5DD2F1A9" w14:textId="77777777" w:rsidR="00F64124" w:rsidRDefault="00F64124" w:rsidP="00F64124">
      <w:pPr>
        <w:jc w:val="center"/>
        <w:rPr>
          <w:b/>
        </w:rPr>
      </w:pPr>
    </w:p>
    <w:p w14:paraId="5CA94DDE" w14:textId="77777777" w:rsidR="00F64124" w:rsidRDefault="00F64124" w:rsidP="00F64124">
      <w:pPr>
        <w:jc w:val="center"/>
        <w:rPr>
          <w:b/>
        </w:rPr>
      </w:pPr>
    </w:p>
    <w:p w14:paraId="280C106F" w14:textId="29A53193" w:rsidR="00063556" w:rsidRPr="00F64124" w:rsidRDefault="00743170" w:rsidP="00F64124">
      <w:pPr>
        <w:jc w:val="center"/>
        <w:rPr>
          <w:rFonts w:ascii="Kristen ITC" w:hAnsi="Kristen ITC"/>
          <w:b/>
          <w:sz w:val="36"/>
        </w:rPr>
      </w:pPr>
      <w:r w:rsidRPr="00F64124">
        <w:rPr>
          <w:rFonts w:ascii="Kristen ITC" w:hAnsi="Kristen ITC"/>
          <w:b/>
          <w:noProof/>
          <w:sz w:val="52"/>
          <w:lang w:eastAsia="en-GB"/>
        </w:rPr>
        <w:drawing>
          <wp:anchor distT="0" distB="0" distL="114300" distR="114300" simplePos="0" relativeHeight="251658240" behindDoc="1" locked="0" layoutInCell="0" allowOverlap="1" wp14:anchorId="48C9A1E2" wp14:editId="0BC0A7F3">
            <wp:simplePos x="0" y="0"/>
            <wp:positionH relativeFrom="margin">
              <wp:posOffset>-990600</wp:posOffset>
            </wp:positionH>
            <wp:positionV relativeFrom="margin">
              <wp:posOffset>-962025</wp:posOffset>
            </wp:positionV>
            <wp:extent cx="7654925" cy="10739755"/>
            <wp:effectExtent l="0" t="0" r="3175" b="4445"/>
            <wp:wrapNone/>
            <wp:docPr id="1" name="Picture 1" descr="Letterhead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495007897" descr="Letterhead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925" cy="1073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F97" w:rsidRPr="00F64124">
        <w:rPr>
          <w:rFonts w:ascii="Kristen ITC" w:hAnsi="Kristen ITC"/>
          <w:b/>
          <w:sz w:val="52"/>
        </w:rPr>
        <w:t>Big Stuff about the Brain</w:t>
      </w:r>
    </w:p>
    <w:p w14:paraId="75A62211" w14:textId="2D3716DD" w:rsidR="00F64124" w:rsidRPr="00F64124" w:rsidRDefault="00F64124" w:rsidP="00F64124">
      <w:pPr>
        <w:jc w:val="center"/>
        <w:rPr>
          <w:rFonts w:ascii="Kristen ITC" w:hAnsi="Kristen ITC"/>
          <w:b/>
          <w:sz w:val="36"/>
        </w:rPr>
      </w:pPr>
      <w:r w:rsidRPr="00F64124">
        <w:rPr>
          <w:rFonts w:ascii="Kristen ITC" w:hAnsi="Kristen ITC"/>
          <w:b/>
          <w:sz w:val="36"/>
        </w:rPr>
        <w:t xml:space="preserve">CAPH at </w:t>
      </w:r>
      <w:r w:rsidR="00FF385A">
        <w:rPr>
          <w:rFonts w:ascii="Kristen ITC" w:hAnsi="Kristen ITC"/>
          <w:b/>
          <w:sz w:val="36"/>
        </w:rPr>
        <w:t xml:space="preserve">the </w:t>
      </w:r>
      <w:r w:rsidRPr="00F64124">
        <w:rPr>
          <w:rFonts w:ascii="Kristen ITC" w:hAnsi="Kristen ITC"/>
          <w:b/>
          <w:sz w:val="36"/>
        </w:rPr>
        <w:t>Eden</w:t>
      </w:r>
      <w:r w:rsidR="00FF385A">
        <w:rPr>
          <w:rFonts w:ascii="Kristen ITC" w:hAnsi="Kristen ITC"/>
          <w:b/>
          <w:sz w:val="36"/>
        </w:rPr>
        <w:t xml:space="preserve"> Project</w:t>
      </w:r>
    </w:p>
    <w:p w14:paraId="793F154B" w14:textId="64074819" w:rsidR="00F64124" w:rsidRPr="00F64124" w:rsidRDefault="00F64124" w:rsidP="00F64124">
      <w:pPr>
        <w:jc w:val="center"/>
        <w:rPr>
          <w:rFonts w:ascii="Kristen ITC" w:hAnsi="Kristen ITC"/>
          <w:b/>
          <w:sz w:val="36"/>
        </w:rPr>
      </w:pPr>
      <w:r w:rsidRPr="00F64124">
        <w:rPr>
          <w:rFonts w:ascii="Kristen ITC" w:hAnsi="Kristen ITC"/>
          <w:b/>
          <w:sz w:val="36"/>
        </w:rPr>
        <w:t>Friday 20</w:t>
      </w:r>
      <w:r w:rsidRPr="00F64124">
        <w:rPr>
          <w:rFonts w:ascii="Kristen ITC" w:hAnsi="Kristen ITC"/>
          <w:b/>
          <w:sz w:val="36"/>
          <w:vertAlign w:val="superscript"/>
        </w:rPr>
        <w:t>th</w:t>
      </w:r>
      <w:r w:rsidRPr="00F64124">
        <w:rPr>
          <w:rFonts w:ascii="Kristen ITC" w:hAnsi="Kristen ITC"/>
          <w:b/>
          <w:sz w:val="36"/>
        </w:rPr>
        <w:t xml:space="preserve"> October 2017</w:t>
      </w:r>
    </w:p>
    <w:p w14:paraId="2C941A2C" w14:textId="77777777" w:rsidR="00F64124" w:rsidRDefault="00F64124"/>
    <w:p w14:paraId="60590779" w14:textId="2AC2FE59" w:rsidR="00F64124" w:rsidRPr="00F64124" w:rsidRDefault="00F64124">
      <w:pPr>
        <w:rPr>
          <w:sz w:val="24"/>
        </w:rPr>
      </w:pPr>
      <w:r w:rsidRPr="00F64124">
        <w:rPr>
          <w:b/>
          <w:sz w:val="24"/>
        </w:rPr>
        <w:t>8.30am – Registration opens</w:t>
      </w:r>
      <w:r w:rsidRPr="00F64124">
        <w:rPr>
          <w:sz w:val="24"/>
        </w:rPr>
        <w:t>, refreshments available</w:t>
      </w:r>
      <w:r>
        <w:rPr>
          <w:sz w:val="24"/>
        </w:rPr>
        <w:t>, Marketplace opens</w:t>
      </w:r>
    </w:p>
    <w:p w14:paraId="3C45B8D1" w14:textId="2CE86BD5" w:rsidR="00FF385A" w:rsidRDefault="00FF385A">
      <w:pPr>
        <w:rPr>
          <w:sz w:val="24"/>
        </w:rPr>
      </w:pPr>
      <w:hyperlink r:id="rId5" w:history="1">
        <w:r w:rsidR="00F64124" w:rsidRPr="00144726">
          <w:rPr>
            <w:rStyle w:val="Hyperlink"/>
            <w:sz w:val="24"/>
          </w:rPr>
          <w:t>The Story Republicans</w:t>
        </w:r>
      </w:hyperlink>
      <w:r w:rsidR="00F64124" w:rsidRPr="00F64124">
        <w:rPr>
          <w:sz w:val="24"/>
        </w:rPr>
        <w:t xml:space="preserve"> will be performing throughout the registration period</w:t>
      </w:r>
      <w:r w:rsidR="00743170">
        <w:rPr>
          <w:sz w:val="24"/>
        </w:rPr>
        <w:t xml:space="preserve">, including a special performance related to </w:t>
      </w:r>
      <w:hyperlink r:id="rId6" w:history="1">
        <w:r w:rsidR="00743170" w:rsidRPr="00144726">
          <w:rPr>
            <w:rStyle w:val="Hyperlink"/>
            <w:sz w:val="24"/>
          </w:rPr>
          <w:t>Charles Causley’s</w:t>
        </w:r>
      </w:hyperlink>
      <w:r w:rsidR="00743170">
        <w:rPr>
          <w:sz w:val="24"/>
        </w:rPr>
        <w:t xml:space="preserve"> centenary.</w:t>
      </w:r>
      <w:r>
        <w:rPr>
          <w:sz w:val="24"/>
        </w:rPr>
        <w:t xml:space="preserve">  Also a chance to take on the </w:t>
      </w:r>
      <w:hyperlink r:id="rId7" w:history="1">
        <w:r w:rsidRPr="00FF385A">
          <w:rPr>
            <w:rStyle w:val="Hyperlink"/>
            <w:sz w:val="24"/>
          </w:rPr>
          <w:t>PonyCycle</w:t>
        </w:r>
      </w:hyperlink>
      <w:r>
        <w:rPr>
          <w:sz w:val="24"/>
        </w:rPr>
        <w:t xml:space="preserve"> assault course!</w:t>
      </w:r>
    </w:p>
    <w:p w14:paraId="4B35A1A7" w14:textId="74EEFDFF" w:rsidR="00FF385A" w:rsidRDefault="001B0F97">
      <w:pPr>
        <w:rPr>
          <w:b/>
          <w:sz w:val="24"/>
        </w:rPr>
      </w:pPr>
      <w:r w:rsidRPr="00F64124">
        <w:rPr>
          <w:b/>
          <w:sz w:val="24"/>
        </w:rPr>
        <w:t xml:space="preserve">9.30am </w:t>
      </w:r>
      <w:r w:rsidR="00FF385A">
        <w:rPr>
          <w:b/>
          <w:sz w:val="24"/>
        </w:rPr>
        <w:t xml:space="preserve">Welcome, </w:t>
      </w:r>
      <w:r w:rsidR="00FF385A" w:rsidRPr="00FF385A">
        <w:rPr>
          <w:sz w:val="24"/>
        </w:rPr>
        <w:t>followed by</w:t>
      </w:r>
    </w:p>
    <w:p w14:paraId="4F7646A4" w14:textId="54B8A8EE" w:rsidR="001B0F97" w:rsidRPr="00F64124" w:rsidRDefault="00F64124">
      <w:pPr>
        <w:rPr>
          <w:sz w:val="24"/>
        </w:rPr>
      </w:pPr>
      <w:r w:rsidRPr="00F64124">
        <w:rPr>
          <w:b/>
          <w:sz w:val="24"/>
        </w:rPr>
        <w:t>Headstart Kernow</w:t>
      </w:r>
      <w:r w:rsidRPr="00F64124">
        <w:rPr>
          <w:sz w:val="24"/>
        </w:rPr>
        <w:t xml:space="preserve"> – Charlotte Hill and Richard Head will give an update on the development of the </w:t>
      </w:r>
      <w:hyperlink r:id="rId8" w:history="1">
        <w:r w:rsidRPr="00144726">
          <w:rPr>
            <w:rStyle w:val="Hyperlink"/>
            <w:sz w:val="24"/>
          </w:rPr>
          <w:t>Headstart Kernow</w:t>
        </w:r>
      </w:hyperlink>
      <w:r w:rsidRPr="00F64124">
        <w:rPr>
          <w:sz w:val="24"/>
        </w:rPr>
        <w:t xml:space="preserve"> project since receiving the Big Lottery grant and what is happening to support children in your schools. </w:t>
      </w:r>
    </w:p>
    <w:p w14:paraId="42217CBF" w14:textId="5EF5E737" w:rsidR="001B0F97" w:rsidRPr="00F64124" w:rsidRDefault="001B0F97">
      <w:pPr>
        <w:rPr>
          <w:b/>
          <w:sz w:val="24"/>
        </w:rPr>
      </w:pPr>
      <w:r w:rsidRPr="00F64124">
        <w:rPr>
          <w:b/>
          <w:sz w:val="24"/>
        </w:rPr>
        <w:t>10</w:t>
      </w:r>
      <w:r w:rsidR="00F64124">
        <w:rPr>
          <w:b/>
          <w:sz w:val="24"/>
        </w:rPr>
        <w:t>.00</w:t>
      </w:r>
      <w:r w:rsidRPr="00F64124">
        <w:rPr>
          <w:b/>
          <w:sz w:val="24"/>
        </w:rPr>
        <w:t xml:space="preserve">am </w:t>
      </w:r>
      <w:r w:rsidR="00F64124" w:rsidRPr="00F64124">
        <w:rPr>
          <w:b/>
          <w:sz w:val="24"/>
        </w:rPr>
        <w:t xml:space="preserve">Dr </w:t>
      </w:r>
      <w:r w:rsidRPr="00F64124">
        <w:rPr>
          <w:b/>
          <w:sz w:val="24"/>
        </w:rPr>
        <w:t>Andrew Curran</w:t>
      </w:r>
      <w:r w:rsidR="00F64124">
        <w:rPr>
          <w:b/>
          <w:sz w:val="24"/>
        </w:rPr>
        <w:t xml:space="preserve"> – Big Stuff about the Brain.  </w:t>
      </w:r>
      <w:r w:rsidR="00F64124" w:rsidRPr="00F64124">
        <w:rPr>
          <w:sz w:val="24"/>
        </w:rPr>
        <w:t xml:space="preserve">Bring the best out of all your learners with a </w:t>
      </w:r>
      <w:hyperlink r:id="rId9" w:history="1">
        <w:r w:rsidR="00F64124" w:rsidRPr="00144726">
          <w:rPr>
            <w:rStyle w:val="Hyperlink"/>
            <w:sz w:val="24"/>
          </w:rPr>
          <w:t>better understanding of the relationship between teaching, learning and the human brain</w:t>
        </w:r>
      </w:hyperlink>
      <w:r w:rsidR="00F64124" w:rsidRPr="00F64124">
        <w:rPr>
          <w:sz w:val="24"/>
        </w:rPr>
        <w:t xml:space="preserve">. </w:t>
      </w:r>
    </w:p>
    <w:p w14:paraId="66D47B03" w14:textId="233A045C" w:rsidR="001B0F97" w:rsidRPr="00F64124" w:rsidRDefault="00F64124">
      <w:pPr>
        <w:rPr>
          <w:sz w:val="24"/>
        </w:rPr>
      </w:pPr>
      <w:r w:rsidRPr="00F64124">
        <w:rPr>
          <w:b/>
          <w:sz w:val="24"/>
        </w:rPr>
        <w:t>11.00am</w:t>
      </w:r>
      <w:r w:rsidR="001B0F97" w:rsidRPr="00F64124">
        <w:rPr>
          <w:b/>
          <w:sz w:val="24"/>
        </w:rPr>
        <w:t xml:space="preserve"> </w:t>
      </w:r>
      <w:r w:rsidRPr="00F64124">
        <w:rPr>
          <w:b/>
          <w:sz w:val="24"/>
        </w:rPr>
        <w:t>Refreshment break</w:t>
      </w:r>
      <w:r>
        <w:rPr>
          <w:sz w:val="24"/>
        </w:rPr>
        <w:t xml:space="preserve">. </w:t>
      </w:r>
      <w:r w:rsidR="00FF385A">
        <w:rPr>
          <w:sz w:val="24"/>
        </w:rPr>
        <w:t xml:space="preserve">Tea, coffee and snacks available. </w:t>
      </w:r>
      <w:bookmarkStart w:id="0" w:name="_GoBack"/>
      <w:bookmarkEnd w:id="0"/>
      <w:r>
        <w:rPr>
          <w:sz w:val="24"/>
        </w:rPr>
        <w:t>Marketplace open, pop-up performances from the Story Republicans</w:t>
      </w:r>
      <w:r w:rsidR="00743170">
        <w:rPr>
          <w:sz w:val="24"/>
        </w:rPr>
        <w:t>.</w:t>
      </w:r>
    </w:p>
    <w:p w14:paraId="77591816" w14:textId="6E65603E" w:rsidR="001B0F97" w:rsidRPr="00F64124" w:rsidRDefault="001B0F97">
      <w:pPr>
        <w:rPr>
          <w:sz w:val="24"/>
        </w:rPr>
      </w:pPr>
      <w:r w:rsidRPr="00743170">
        <w:rPr>
          <w:b/>
          <w:sz w:val="24"/>
        </w:rPr>
        <w:t>11.</w:t>
      </w:r>
      <w:r w:rsidR="00F64124" w:rsidRPr="00743170">
        <w:rPr>
          <w:b/>
          <w:sz w:val="24"/>
        </w:rPr>
        <w:t>45am</w:t>
      </w:r>
      <w:r w:rsidRPr="00743170">
        <w:rPr>
          <w:b/>
          <w:sz w:val="24"/>
        </w:rPr>
        <w:t xml:space="preserve"> KEAP</w:t>
      </w:r>
      <w:r w:rsidR="00F64124" w:rsidRPr="00743170">
        <w:rPr>
          <w:b/>
          <w:sz w:val="24"/>
        </w:rPr>
        <w:t xml:space="preserve"> Kernow Arts Education Project</w:t>
      </w:r>
      <w:r w:rsidR="00F64124">
        <w:rPr>
          <w:sz w:val="24"/>
        </w:rPr>
        <w:t xml:space="preserve"> – Helen Reynolds will </w:t>
      </w:r>
      <w:r w:rsidR="00743170">
        <w:rPr>
          <w:sz w:val="24"/>
        </w:rPr>
        <w:t xml:space="preserve">talk about the work </w:t>
      </w:r>
      <w:hyperlink r:id="rId10" w:history="1">
        <w:r w:rsidR="00743170" w:rsidRPr="00144726">
          <w:rPr>
            <w:rStyle w:val="Hyperlink"/>
            <w:sz w:val="24"/>
          </w:rPr>
          <w:t>KEAP</w:t>
        </w:r>
      </w:hyperlink>
      <w:r w:rsidR="00743170">
        <w:rPr>
          <w:sz w:val="24"/>
        </w:rPr>
        <w:t xml:space="preserve"> is doing with schools to encourage reluctant writers. </w:t>
      </w:r>
    </w:p>
    <w:p w14:paraId="488A9FF2" w14:textId="1FB3C14B" w:rsidR="001B0F97" w:rsidRPr="00F64124" w:rsidRDefault="001B0F97">
      <w:pPr>
        <w:rPr>
          <w:sz w:val="24"/>
        </w:rPr>
      </w:pPr>
      <w:r w:rsidRPr="00743170">
        <w:rPr>
          <w:b/>
          <w:sz w:val="24"/>
        </w:rPr>
        <w:t>12</w:t>
      </w:r>
      <w:r w:rsidR="00743170" w:rsidRPr="00743170">
        <w:rPr>
          <w:b/>
          <w:sz w:val="24"/>
        </w:rPr>
        <w:t>.00pm</w:t>
      </w:r>
      <w:r w:rsidR="00743170">
        <w:rPr>
          <w:sz w:val="24"/>
        </w:rPr>
        <w:t xml:space="preserve"> </w:t>
      </w:r>
      <w:r w:rsidR="00743170" w:rsidRPr="00F64124">
        <w:rPr>
          <w:b/>
          <w:sz w:val="24"/>
        </w:rPr>
        <w:t>Dr Andrew Curran</w:t>
      </w:r>
      <w:r w:rsidR="00743170">
        <w:rPr>
          <w:b/>
          <w:sz w:val="24"/>
        </w:rPr>
        <w:t xml:space="preserve"> – Big Stuff about the Brain</w:t>
      </w:r>
      <w:r w:rsidR="00743170">
        <w:rPr>
          <w:sz w:val="24"/>
        </w:rPr>
        <w:t>. Andrew will continue to make the complicated working</w:t>
      </w:r>
      <w:r w:rsidR="00144726">
        <w:rPr>
          <w:sz w:val="24"/>
        </w:rPr>
        <w:t>s</w:t>
      </w:r>
      <w:r w:rsidR="00743170">
        <w:rPr>
          <w:sz w:val="24"/>
        </w:rPr>
        <w:t xml:space="preserve"> of the </w:t>
      </w:r>
      <w:r w:rsidR="00144726">
        <w:rPr>
          <w:sz w:val="24"/>
        </w:rPr>
        <w:t xml:space="preserve">learning </w:t>
      </w:r>
      <w:r w:rsidR="00743170">
        <w:rPr>
          <w:sz w:val="24"/>
        </w:rPr>
        <w:t>brain not only simple but understandable</w:t>
      </w:r>
      <w:r w:rsidR="00144726">
        <w:rPr>
          <w:sz w:val="24"/>
        </w:rPr>
        <w:t xml:space="preserve">. </w:t>
      </w:r>
      <w:r w:rsidR="00743170">
        <w:rPr>
          <w:sz w:val="24"/>
        </w:rPr>
        <w:t xml:space="preserve"> </w:t>
      </w:r>
    </w:p>
    <w:p w14:paraId="437ACC2B" w14:textId="5AFF10E2" w:rsidR="00743170" w:rsidRDefault="001B0F97">
      <w:pPr>
        <w:rPr>
          <w:sz w:val="24"/>
        </w:rPr>
      </w:pPr>
      <w:r w:rsidRPr="00743170">
        <w:rPr>
          <w:b/>
          <w:sz w:val="24"/>
        </w:rPr>
        <w:t>1.45pm Lunch &amp; Close</w:t>
      </w:r>
      <w:r w:rsidR="00743170">
        <w:rPr>
          <w:sz w:val="24"/>
        </w:rPr>
        <w:t>. Lunch will be provided.</w:t>
      </w:r>
      <w:r w:rsidR="00FF385A">
        <w:rPr>
          <w:sz w:val="24"/>
        </w:rPr>
        <w:t xml:space="preserve">  Final Marketplace visit.</w:t>
      </w:r>
    </w:p>
    <w:p w14:paraId="125B83BE" w14:textId="0C163508" w:rsidR="00743170" w:rsidRPr="00F64124" w:rsidRDefault="00743170">
      <w:pPr>
        <w:rPr>
          <w:sz w:val="24"/>
        </w:rPr>
      </w:pPr>
      <w:r>
        <w:rPr>
          <w:sz w:val="24"/>
        </w:rPr>
        <w:t>Once the conference is finished, deleg</w:t>
      </w:r>
      <w:r w:rsidR="00144726">
        <w:rPr>
          <w:sz w:val="24"/>
        </w:rPr>
        <w:t>ates are free to stay on site</w:t>
      </w:r>
      <w:r>
        <w:rPr>
          <w:sz w:val="24"/>
        </w:rPr>
        <w:t xml:space="preserve"> and explore the Biomes until Eden closes to the public. </w:t>
      </w:r>
      <w:r w:rsidR="00FF385A">
        <w:rPr>
          <w:sz w:val="24"/>
        </w:rPr>
        <w:t xml:space="preserve"> Keep your lanyard to use if asked for a ticket. </w:t>
      </w:r>
    </w:p>
    <w:p w14:paraId="309DA03D" w14:textId="77777777" w:rsidR="001B0F97" w:rsidRDefault="001B0F97"/>
    <w:sectPr w:rsidR="001B0F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A2"/>
    <w:rsid w:val="00063556"/>
    <w:rsid w:val="00144726"/>
    <w:rsid w:val="001B0F97"/>
    <w:rsid w:val="00743170"/>
    <w:rsid w:val="00DF20A2"/>
    <w:rsid w:val="00F44FD5"/>
    <w:rsid w:val="00F64124"/>
    <w:rsid w:val="00F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9FF66"/>
  <w15:chartTrackingRefBased/>
  <w15:docId w15:val="{C419148A-A7DF-40E3-B1B0-4C5E194A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12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47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nwall.gov.uk/health-and-social-care/childrens-services/cornwall-childrens-trust/working-together/headstart-kernow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jumpwithjo.co.uk/myamazingponycycle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usleytrust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hestoryrepublic.co.uk/the-story-republicans/" TargetMode="External"/><Relationship Id="rId10" Type="http://schemas.openxmlformats.org/officeDocument/2006/relationships/hyperlink" Target="https://www.keap.org.uk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independentthinking.co.uk/people/associates-a-c/dr-andrew-curra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CAPH</dc:creator>
  <cp:keywords/>
  <dc:description/>
  <cp:lastModifiedBy>Information CAPH</cp:lastModifiedBy>
  <cp:revision>5</cp:revision>
  <cp:lastPrinted>2017-09-28T12:25:00Z</cp:lastPrinted>
  <dcterms:created xsi:type="dcterms:W3CDTF">2017-06-07T12:41:00Z</dcterms:created>
  <dcterms:modified xsi:type="dcterms:W3CDTF">2017-10-05T09:44:00Z</dcterms:modified>
</cp:coreProperties>
</file>