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4CA2FE2" w14:textId="3A095F05" w:rsidR="0012558A" w:rsidRDefault="0012558A" w:rsidP="00EE5BD4">
      <w:pPr>
        <w:pStyle w:val="NoSpacing"/>
        <w:rPr>
          <w:rFonts w:cstheme="minorHAnsi"/>
          <w:b/>
          <w:bCs/>
          <w:sz w:val="44"/>
          <w:szCs w:val="44"/>
        </w:rPr>
      </w:pPr>
      <w:r>
        <w:rPr>
          <w:rFonts w:cstheme="minorHAnsi"/>
          <w:noProof/>
          <w:sz w:val="44"/>
          <w:szCs w:val="44"/>
          <w:lang w:eastAsia="en-GB"/>
        </w:rPr>
        <mc:AlternateContent>
          <mc:Choice Requires="wps">
            <w:drawing>
              <wp:anchor distT="0" distB="0" distL="114300" distR="114300" simplePos="0" relativeHeight="251672576" behindDoc="0" locked="0" layoutInCell="1" allowOverlap="1" wp14:anchorId="78737457" wp14:editId="0A59FEFD">
                <wp:simplePos x="0" y="0"/>
                <wp:positionH relativeFrom="column">
                  <wp:posOffset>4838700</wp:posOffset>
                </wp:positionH>
                <wp:positionV relativeFrom="paragraph">
                  <wp:posOffset>-802005</wp:posOffset>
                </wp:positionV>
                <wp:extent cx="1438275" cy="7905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438275" cy="790575"/>
                        </a:xfrm>
                        <a:prstGeom prst="rect">
                          <a:avLst/>
                        </a:prstGeom>
                        <a:solidFill>
                          <a:schemeClr val="lt1"/>
                        </a:solidFill>
                        <a:ln w="6350">
                          <a:noFill/>
                        </a:ln>
                      </wps:spPr>
                      <wps:txbx>
                        <w:txbxContent>
                          <w:p w14:paraId="4E66FDD9" w14:textId="2598D144" w:rsidR="0071052D" w:rsidRDefault="0012558A">
                            <w:r>
                              <w:rPr>
                                <w:rFonts w:eastAsia="Times New Roman"/>
                                <w:noProof/>
                                <w:color w:val="000000"/>
                                <w:lang w:eastAsia="en-GB"/>
                              </w:rPr>
                              <w:drawing>
                                <wp:inline distT="0" distB="0" distL="0" distR="0" wp14:anchorId="72A0EB1A" wp14:editId="27473EB4">
                                  <wp:extent cx="1249045" cy="559862"/>
                                  <wp:effectExtent l="0" t="0" r="8255" b="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49045" cy="559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8737457" id="_x0000_t202" coordsize="21600,21600" o:spt="202" path="m,l,21600r21600,l21600,xe">
                <v:stroke joinstyle="miter"/>
                <v:path gradientshapeok="t" o:connecttype="rect"/>
              </v:shapetype>
              <v:shape id="Text Box 1" o:spid="_x0000_s1026" type="#_x0000_t202" style="position:absolute;margin-left:381pt;margin-top:-63.15pt;width:113.25pt;height:62.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" fillcolor="white [3201]" stroked="f" strokeweight=".5pt">
                <v:textbox>
                  <w:txbxContent>
                    <w:p w14:paraId="4E66FDD9" w14:textId="2598D144" w:rsidR="0071052D" w:rsidRDefault="0012558A">
                      <w:r>
                        <w:rPr>
                          <w:rFonts w:eastAsia="Times New Roman"/>
                          <w:noProof/>
                          <w:color w:val="000000"/>
                        </w:rPr>
                        <w:drawing>
                          <wp:inline distT="0" distB="0" distL="0" distR="0" wp14:anchorId="72A0EB1A" wp14:editId="27473EB4">
                            <wp:extent cx="1249045" cy="559862"/>
                            <wp:effectExtent l="0" t="0" r="8255" b="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49045" cy="559862"/>
                                    </a:xfrm>
                                    <a:prstGeom prst="rect">
                                      <a:avLst/>
                                    </a:prstGeom>
                                    <a:noFill/>
                                    <a:ln>
                                      <a:noFill/>
                                    </a:ln>
                                  </pic:spPr>
                                </pic:pic>
                              </a:graphicData>
                            </a:graphic>
                          </wp:inline>
                        </w:drawing>
                      </w:r>
                    </w:p>
                  </w:txbxContent>
                </v:textbox>
              </v:shape>
            </w:pict>
          </mc:Fallback>
        </mc:AlternateContent>
      </w:r>
      <w:r w:rsidRPr="00FD5131">
        <w:rPr>
          <w:rFonts w:cstheme="minorHAnsi"/>
          <w:noProof/>
          <w:sz w:val="44"/>
          <w:szCs w:val="44"/>
          <w:lang w:eastAsia="en-GB"/>
        </w:rPr>
        <mc:AlternateContent>
          <mc:Choice Requires="wps">
            <w:drawing>
              <wp:anchor distT="0" distB="0" distL="114300" distR="114300" simplePos="0" relativeHeight="251671552" behindDoc="0" locked="0" layoutInCell="1" allowOverlap="1" wp14:anchorId="6A33CB3E" wp14:editId="6958CA03">
                <wp:simplePos x="0" y="0"/>
                <wp:positionH relativeFrom="column">
                  <wp:posOffset>-790575</wp:posOffset>
                </wp:positionH>
                <wp:positionV relativeFrom="paragraph">
                  <wp:posOffset>-794385</wp:posOffset>
                </wp:positionV>
                <wp:extent cx="2057400" cy="5905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057400" cy="590550"/>
                        </a:xfrm>
                        <a:prstGeom prst="rect">
                          <a:avLst/>
                        </a:prstGeom>
                        <a:solidFill>
                          <a:schemeClr val="lt1"/>
                        </a:solidFill>
                        <a:ln w="6350">
                          <a:noFill/>
                        </a:ln>
                      </wps:spPr>
                      <wps:txbx>
                        <w:txbxContent>
                          <w:p w14:paraId="53293460" w14:textId="5CFD4B0E" w:rsidR="00260AC6" w:rsidRDefault="00260AC6">
                            <w:r w:rsidRPr="00077FC1">
                              <w:rPr>
                                <w:noProof/>
                                <w:lang w:eastAsia="en-GB"/>
                              </w:rPr>
                              <w:drawing>
                                <wp:inline distT="0" distB="0" distL="0" distR="0" wp14:anchorId="7C354ACC" wp14:editId="238377D6">
                                  <wp:extent cx="1869910"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426" cy="4461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33CB3E" id="Text Box 11" o:spid="_x0000_s1027" type="#_x0000_t202" style="position:absolute;margin-left:-62.25pt;margin-top:-62.55pt;width:162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" fillcolor="white [3201]" stroked="f" strokeweight=".5pt">
                <v:textbox>
                  <w:txbxContent>
                    <w:p w14:paraId="53293460" w14:textId="5CFD4B0E" w:rsidR="00260AC6" w:rsidRDefault="00260AC6">
                      <w:r w:rsidRPr="00077FC1">
                        <w:rPr>
                          <w:noProof/>
                          <w:lang w:eastAsia="en-GB"/>
                        </w:rPr>
                        <w:drawing>
                          <wp:inline distT="0" distB="0" distL="0" distR="0" wp14:anchorId="7C354ACC" wp14:editId="238377D6">
                            <wp:extent cx="1869910"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0426" cy="446111"/>
                                    </a:xfrm>
                                    <a:prstGeom prst="rect">
                                      <a:avLst/>
                                    </a:prstGeom>
                                    <a:noFill/>
                                    <a:ln>
                                      <a:noFill/>
                                    </a:ln>
                                  </pic:spPr>
                                </pic:pic>
                              </a:graphicData>
                            </a:graphic>
                          </wp:inline>
                        </w:drawing>
                      </w:r>
                    </w:p>
                  </w:txbxContent>
                </v:textbox>
              </v:shape>
            </w:pict>
          </mc:Fallback>
        </mc:AlternateContent>
      </w:r>
    </w:p>
    <w:p w14:paraId="530B2E44" w14:textId="1DCC19E0" w:rsidR="00193EC1" w:rsidRDefault="00616CFC" w:rsidP="00EE5BD4">
      <w:pPr>
        <w:pStyle w:val="NoSpacing"/>
        <w:rPr>
          <w:rFonts w:cstheme="minorHAnsi"/>
          <w:b/>
          <w:bCs/>
          <w:sz w:val="44"/>
          <w:szCs w:val="44"/>
        </w:rPr>
      </w:pPr>
      <w:r>
        <w:rPr>
          <w:rFonts w:cstheme="minorHAnsi"/>
          <w:b/>
          <w:bCs/>
          <w:sz w:val="44"/>
          <w:szCs w:val="44"/>
        </w:rPr>
        <w:t>Fundraising</w:t>
      </w:r>
      <w:r w:rsidR="00E3070E">
        <w:rPr>
          <w:rFonts w:cstheme="minorHAnsi"/>
          <w:b/>
          <w:bCs/>
          <w:sz w:val="44"/>
          <w:szCs w:val="44"/>
        </w:rPr>
        <w:t xml:space="preserve"> </w:t>
      </w:r>
      <w:r w:rsidR="00C23809">
        <w:rPr>
          <w:rFonts w:cstheme="minorHAnsi"/>
          <w:b/>
          <w:bCs/>
          <w:sz w:val="44"/>
          <w:szCs w:val="44"/>
        </w:rPr>
        <w:t>i</w:t>
      </w:r>
      <w:r w:rsidR="00E3070E">
        <w:rPr>
          <w:rFonts w:cstheme="minorHAnsi"/>
          <w:b/>
          <w:bCs/>
          <w:sz w:val="44"/>
          <w:szCs w:val="44"/>
        </w:rPr>
        <w:t xml:space="preserve">nspiration and </w:t>
      </w:r>
      <w:r w:rsidR="00C23809">
        <w:rPr>
          <w:rFonts w:cstheme="minorHAnsi"/>
          <w:b/>
          <w:bCs/>
          <w:sz w:val="44"/>
          <w:szCs w:val="44"/>
        </w:rPr>
        <w:t>s</w:t>
      </w:r>
      <w:r w:rsidR="00E3070E">
        <w:rPr>
          <w:rFonts w:cstheme="minorHAnsi"/>
          <w:b/>
          <w:bCs/>
          <w:sz w:val="44"/>
          <w:szCs w:val="44"/>
        </w:rPr>
        <w:t xml:space="preserve">upport </w:t>
      </w:r>
    </w:p>
    <w:p w14:paraId="3AAB6B08" w14:textId="77777777" w:rsidR="00D92929" w:rsidRDefault="00D92929" w:rsidP="00EE5BD4">
      <w:pPr>
        <w:pStyle w:val="NoSpacing"/>
        <w:rPr>
          <w:rFonts w:ascii="Karla" w:hAnsi="Karla"/>
          <w:color w:val="333333"/>
          <w:sz w:val="21"/>
          <w:szCs w:val="21"/>
          <w:shd w:val="clear" w:color="auto" w:fill="FFFFFF"/>
        </w:rPr>
      </w:pPr>
    </w:p>
    <w:p w14:paraId="5781D7F4" w14:textId="13D45347" w:rsidR="0072795D" w:rsidRPr="00B460F2" w:rsidRDefault="0049749D" w:rsidP="00B460F2">
      <w:pPr>
        <w:pStyle w:val="NoSpacing"/>
        <w:rPr>
          <w:shd w:val="clear" w:color="auto" w:fill="FFFFFF"/>
        </w:rPr>
      </w:pPr>
      <w:r w:rsidRPr="00B460F2">
        <w:rPr>
          <w:shd w:val="clear" w:color="auto" w:fill="FFFFFF"/>
        </w:rPr>
        <w:t xml:space="preserve">With </w:t>
      </w:r>
      <w:r w:rsidR="00811F80" w:rsidRPr="00B460F2">
        <w:rPr>
          <w:shd w:val="clear" w:color="auto" w:fill="FFFFFF"/>
        </w:rPr>
        <w:t>budgets stretched to breaking point</w:t>
      </w:r>
      <w:r w:rsidR="00D92929" w:rsidRPr="00B460F2">
        <w:rPr>
          <w:shd w:val="clear" w:color="auto" w:fill="FFFFFF"/>
        </w:rPr>
        <w:t xml:space="preserve"> </w:t>
      </w:r>
      <w:r w:rsidR="00811F80" w:rsidRPr="00B460F2">
        <w:rPr>
          <w:shd w:val="clear" w:color="auto" w:fill="FFFFFF"/>
        </w:rPr>
        <w:t>school</w:t>
      </w:r>
      <w:r w:rsidR="00E17555" w:rsidRPr="00B460F2">
        <w:rPr>
          <w:shd w:val="clear" w:color="auto" w:fill="FFFFFF"/>
        </w:rPr>
        <w:t xml:space="preserve">s </w:t>
      </w:r>
      <w:r w:rsidR="00811F80" w:rsidRPr="00B460F2">
        <w:rPr>
          <w:shd w:val="clear" w:color="auto" w:fill="FFFFFF"/>
        </w:rPr>
        <w:t xml:space="preserve">are under pressure to generate additional </w:t>
      </w:r>
      <w:r w:rsidR="00F60472" w:rsidRPr="00B460F2">
        <w:rPr>
          <w:shd w:val="clear" w:color="auto" w:fill="FFFFFF"/>
        </w:rPr>
        <w:t>income and</w:t>
      </w:r>
      <w:r w:rsidR="00B16F59" w:rsidRPr="00B460F2">
        <w:rPr>
          <w:shd w:val="clear" w:color="auto" w:fill="FFFFFF"/>
        </w:rPr>
        <w:t xml:space="preserve"> </w:t>
      </w:r>
      <w:r w:rsidR="008725B1" w:rsidRPr="00B460F2">
        <w:rPr>
          <w:shd w:val="clear" w:color="auto" w:fill="FFFFFF"/>
        </w:rPr>
        <w:t>many</w:t>
      </w:r>
      <w:r w:rsidR="00B16F59" w:rsidRPr="00B460F2">
        <w:rPr>
          <w:shd w:val="clear" w:color="auto" w:fill="FFFFFF"/>
        </w:rPr>
        <w:t xml:space="preserve"> schools</w:t>
      </w:r>
      <w:r w:rsidR="008657A6" w:rsidRPr="00B460F2">
        <w:rPr>
          <w:shd w:val="clear" w:color="auto" w:fill="FFFFFF"/>
        </w:rPr>
        <w:t xml:space="preserve"> simply</w:t>
      </w:r>
      <w:r w:rsidR="00B16F59" w:rsidRPr="00B460F2">
        <w:rPr>
          <w:shd w:val="clear" w:color="auto" w:fill="FFFFFF"/>
        </w:rPr>
        <w:t xml:space="preserve"> </w:t>
      </w:r>
      <w:r w:rsidR="008725B1" w:rsidRPr="00B460F2">
        <w:rPr>
          <w:shd w:val="clear" w:color="auto" w:fill="FFFFFF"/>
        </w:rPr>
        <w:t xml:space="preserve">lack the experience, resources or just time to get started. </w:t>
      </w:r>
    </w:p>
    <w:p w14:paraId="73DF63A1" w14:textId="77777777" w:rsidR="00B460F2" w:rsidRPr="00B460F2" w:rsidRDefault="00B460F2" w:rsidP="00B460F2">
      <w:pPr>
        <w:pStyle w:val="NoSpacing"/>
      </w:pPr>
    </w:p>
    <w:p w14:paraId="371AD3BD" w14:textId="17E12759" w:rsidR="00A245F0" w:rsidRDefault="00743BD2" w:rsidP="00B460F2">
      <w:pPr>
        <w:pStyle w:val="NoSpacing"/>
      </w:pPr>
      <w:r w:rsidRPr="00B460F2">
        <w:t>Here at Fund</w:t>
      </w:r>
      <w:r w:rsidRPr="00B460F2">
        <w:rPr>
          <w:b/>
          <w:bCs/>
        </w:rPr>
        <w:t>Ed</w:t>
      </w:r>
      <w:r w:rsidRPr="00B460F2">
        <w:t xml:space="preserve"> we are on a mission to help all schools raise the funds they need</w:t>
      </w:r>
      <w:r w:rsidR="006C3EFF">
        <w:t xml:space="preserve">.  </w:t>
      </w:r>
      <w:r w:rsidR="001E094C" w:rsidRPr="00CE4CDC">
        <w:rPr>
          <w:rFonts w:cstheme="minorHAnsi"/>
          <w:color w:val="333333"/>
          <w:shd w:val="clear" w:color="auto" w:fill="FFFFFF"/>
        </w:rPr>
        <w:t xml:space="preserve">So, whether </w:t>
      </w:r>
      <w:r w:rsidR="00467631">
        <w:rPr>
          <w:rFonts w:cstheme="minorHAnsi"/>
          <w:color w:val="333333"/>
          <w:shd w:val="clear" w:color="auto" w:fill="FFFFFF"/>
        </w:rPr>
        <w:t>you</w:t>
      </w:r>
      <w:r w:rsidR="00931463">
        <w:rPr>
          <w:rFonts w:cstheme="minorHAnsi"/>
          <w:color w:val="333333"/>
          <w:shd w:val="clear" w:color="auto" w:fill="FFFFFF"/>
        </w:rPr>
        <w:t xml:space="preserve">’re </w:t>
      </w:r>
      <w:r w:rsidR="001E094C" w:rsidRPr="00CE4CDC">
        <w:rPr>
          <w:rFonts w:cstheme="minorHAnsi"/>
          <w:color w:val="333333"/>
          <w:shd w:val="clear" w:color="auto" w:fill="FFFFFF"/>
        </w:rPr>
        <w:t>looking to secure a grant, plan a fundraising strategy, or access business support, Fund</w:t>
      </w:r>
      <w:r w:rsidR="001E094C" w:rsidRPr="00CC2D2E">
        <w:rPr>
          <w:rFonts w:cstheme="minorHAnsi"/>
          <w:b/>
          <w:bCs/>
          <w:color w:val="333333"/>
          <w:shd w:val="clear" w:color="auto" w:fill="FFFFFF"/>
        </w:rPr>
        <w:t>Ed</w:t>
      </w:r>
      <w:r w:rsidR="001E094C">
        <w:rPr>
          <w:rFonts w:cstheme="minorHAnsi"/>
          <w:color w:val="333333"/>
          <w:shd w:val="clear" w:color="auto" w:fill="FFFFFF"/>
        </w:rPr>
        <w:t xml:space="preserve"> is here for you</w:t>
      </w:r>
      <w:r w:rsidR="00C515B4">
        <w:rPr>
          <w:rFonts w:cstheme="minorHAnsi"/>
          <w:color w:val="333333"/>
          <w:shd w:val="clear" w:color="auto" w:fill="FFFFFF"/>
        </w:rPr>
        <w:t xml:space="preserve"> and can offer </w:t>
      </w:r>
      <w:r w:rsidR="00AB7DA9">
        <w:t>a solution for every school</w:t>
      </w:r>
      <w:r w:rsidR="008F5DCD">
        <w:t xml:space="preserve">. </w:t>
      </w:r>
    </w:p>
    <w:p w14:paraId="3FEA3DCB" w14:textId="77777777" w:rsidR="00DF65D9" w:rsidRDefault="00DF65D9" w:rsidP="00EE5BD4">
      <w:pPr>
        <w:pStyle w:val="NoSpacing"/>
        <w:rPr>
          <w:rFonts w:cstheme="minorHAnsi"/>
          <w:color w:val="333333"/>
          <w:shd w:val="clear" w:color="auto" w:fill="FFFFFF"/>
        </w:rPr>
      </w:pPr>
    </w:p>
    <w:p w14:paraId="095C6787" w14:textId="35A29935" w:rsidR="00DF65D9" w:rsidRDefault="00415D7A" w:rsidP="00902279">
      <w:pPr>
        <w:pStyle w:val="NoSpacing"/>
        <w:rPr>
          <w:rFonts w:cstheme="minorHAnsi"/>
          <w:color w:val="333333"/>
        </w:rPr>
      </w:pPr>
      <w:r>
        <w:rPr>
          <w:rFonts w:cstheme="minorHAnsi"/>
          <w:color w:val="333333"/>
          <w:shd w:val="clear" w:color="auto" w:fill="FFFFFF"/>
        </w:rPr>
        <w:t>In addition to</w:t>
      </w:r>
      <w:r w:rsidR="00DF65D9">
        <w:rPr>
          <w:rFonts w:cstheme="minorHAnsi"/>
          <w:color w:val="333333"/>
          <w:shd w:val="clear" w:color="auto" w:fill="FFFFFF"/>
        </w:rPr>
        <w:t xml:space="preserve"> the following package</w:t>
      </w:r>
      <w:r>
        <w:rPr>
          <w:rFonts w:cstheme="minorHAnsi"/>
          <w:color w:val="333333"/>
          <w:shd w:val="clear" w:color="auto" w:fill="FFFFFF"/>
        </w:rPr>
        <w:t>s</w:t>
      </w:r>
      <w:r w:rsidR="00DF65D9">
        <w:rPr>
          <w:rFonts w:cstheme="minorHAnsi"/>
          <w:color w:val="333333"/>
          <w:shd w:val="clear" w:color="auto" w:fill="FFFFFF"/>
        </w:rPr>
        <w:t xml:space="preserve"> </w:t>
      </w:r>
      <w:r w:rsidR="00DC52DA">
        <w:rPr>
          <w:rFonts w:cstheme="minorHAnsi"/>
          <w:color w:val="333333"/>
          <w:shd w:val="clear" w:color="auto" w:fill="FFFFFF"/>
        </w:rPr>
        <w:t>t</w:t>
      </w:r>
      <w:r w:rsidRPr="00ED2AE2">
        <w:rPr>
          <w:rFonts w:cstheme="minorHAnsi"/>
        </w:rPr>
        <w:t xml:space="preserve">he FundEd </w:t>
      </w:r>
      <w:hyperlink r:id="rId16" w:history="1">
        <w:r w:rsidRPr="00ED2AE2">
          <w:rPr>
            <w:rStyle w:val="Hyperlink"/>
            <w:rFonts w:cstheme="minorHAnsi"/>
          </w:rPr>
          <w:t>website</w:t>
        </w:r>
      </w:hyperlink>
      <w:r w:rsidRPr="00ED2AE2">
        <w:rPr>
          <w:rFonts w:cstheme="minorHAnsi"/>
        </w:rPr>
        <w:t xml:space="preserve"> </w:t>
      </w:r>
      <w:r w:rsidRPr="00ED2AE2">
        <w:rPr>
          <w:rFonts w:cstheme="minorHAnsi"/>
          <w:color w:val="333333"/>
        </w:rPr>
        <w:t xml:space="preserve">is packed with information, advice, and practical support for all schools.  </w:t>
      </w:r>
      <w:r w:rsidR="00DC52DA">
        <w:rPr>
          <w:rFonts w:cstheme="minorHAnsi"/>
          <w:color w:val="333333"/>
        </w:rPr>
        <w:t xml:space="preserve"> </w:t>
      </w:r>
    </w:p>
    <w:p w14:paraId="0D91B1FA" w14:textId="77777777" w:rsidR="00902279" w:rsidRDefault="00902279" w:rsidP="00902279">
      <w:pPr>
        <w:pStyle w:val="NoSpacing"/>
        <w:rPr>
          <w:rFonts w:cstheme="minorHAnsi"/>
          <w:color w:val="333333"/>
        </w:rPr>
      </w:pPr>
    </w:p>
    <w:p w14:paraId="2CA9ADFA" w14:textId="34260732" w:rsidR="007E18E4" w:rsidRPr="0093452A" w:rsidRDefault="00C515B4" w:rsidP="00902279">
      <w:pPr>
        <w:pStyle w:val="NoSpacing"/>
        <w:rPr>
          <w:rFonts w:cstheme="minorHAnsi"/>
          <w:b/>
          <w:bCs/>
          <w:sz w:val="28"/>
          <w:szCs w:val="28"/>
        </w:rPr>
      </w:pPr>
      <w:r w:rsidRPr="0093452A">
        <w:rPr>
          <w:rFonts w:cstheme="minorHAnsi"/>
          <w:b/>
          <w:bCs/>
          <w:sz w:val="28"/>
          <w:szCs w:val="28"/>
        </w:rPr>
        <w:t xml:space="preserve">Support Packages </w:t>
      </w:r>
    </w:p>
    <w:p w14:paraId="6CE3434A" w14:textId="624F846B" w:rsidR="00AE73A6" w:rsidRPr="00AB40EC" w:rsidRDefault="00AE73A6" w:rsidP="00902279">
      <w:pPr>
        <w:pStyle w:val="NoSpacing"/>
        <w:rPr>
          <w:rFonts w:cstheme="minorHAnsi"/>
          <w:color w:val="333333"/>
        </w:rPr>
      </w:pPr>
      <w:r w:rsidRPr="00AB40EC">
        <w:rPr>
          <w:rFonts w:cstheme="minorHAnsi"/>
          <w:color w:val="333333"/>
        </w:rPr>
        <w:t xml:space="preserve">The </w:t>
      </w:r>
      <w:r w:rsidR="00815279" w:rsidRPr="00AB40EC">
        <w:rPr>
          <w:rFonts w:cstheme="minorHAnsi"/>
          <w:color w:val="333333"/>
        </w:rPr>
        <w:t xml:space="preserve">following options provide </w:t>
      </w:r>
      <w:r w:rsidR="00F31D7B" w:rsidRPr="00AB40EC">
        <w:rPr>
          <w:rFonts w:cstheme="minorHAnsi"/>
          <w:color w:val="333333"/>
        </w:rPr>
        <w:t xml:space="preserve">support for a year and are ex-VAT. </w:t>
      </w:r>
      <w:r w:rsidR="00347BE3">
        <w:rPr>
          <w:rFonts w:cstheme="minorHAnsi"/>
          <w:color w:val="333333"/>
        </w:rPr>
        <w:t xml:space="preserve"> </w:t>
      </w:r>
      <w:r w:rsidR="00AB5C24">
        <w:rPr>
          <w:rFonts w:cstheme="minorHAnsi"/>
          <w:color w:val="333333"/>
        </w:rPr>
        <w:t xml:space="preserve">We </w:t>
      </w:r>
      <w:r w:rsidR="00E014D5">
        <w:rPr>
          <w:rFonts w:cstheme="minorHAnsi"/>
          <w:color w:val="333333"/>
        </w:rPr>
        <w:t xml:space="preserve">can </w:t>
      </w:r>
      <w:r w:rsidR="00984525">
        <w:rPr>
          <w:rFonts w:cstheme="minorHAnsi"/>
          <w:color w:val="333333"/>
        </w:rPr>
        <w:t xml:space="preserve">offer additional services such as bid-writing or </w:t>
      </w:r>
      <w:r w:rsidR="008A1E52">
        <w:rPr>
          <w:rFonts w:cstheme="minorHAnsi"/>
          <w:color w:val="333333"/>
        </w:rPr>
        <w:t>complete project consultancy</w:t>
      </w:r>
      <w:r w:rsidR="00E014D5">
        <w:rPr>
          <w:rFonts w:cstheme="minorHAnsi"/>
          <w:color w:val="333333"/>
        </w:rPr>
        <w:t xml:space="preserve">, but </w:t>
      </w:r>
      <w:r w:rsidR="007D09F4">
        <w:rPr>
          <w:rFonts w:cstheme="minorHAnsi"/>
          <w:color w:val="333333"/>
        </w:rPr>
        <w:t>these</w:t>
      </w:r>
      <w:r w:rsidR="00E014D5">
        <w:rPr>
          <w:rFonts w:cstheme="minorHAnsi"/>
          <w:color w:val="333333"/>
        </w:rPr>
        <w:t xml:space="preserve"> </w:t>
      </w:r>
      <w:r w:rsidR="0001272C">
        <w:rPr>
          <w:rFonts w:cstheme="minorHAnsi"/>
          <w:color w:val="333333"/>
        </w:rPr>
        <w:t xml:space="preserve">packages are </w:t>
      </w:r>
      <w:r w:rsidR="00692A84">
        <w:rPr>
          <w:rFonts w:cstheme="minorHAnsi"/>
          <w:color w:val="333333"/>
        </w:rPr>
        <w:t xml:space="preserve">primarily </w:t>
      </w:r>
      <w:r w:rsidR="0001272C">
        <w:rPr>
          <w:rFonts w:cstheme="minorHAnsi"/>
          <w:color w:val="333333"/>
        </w:rPr>
        <w:t xml:space="preserve">designed to support </w:t>
      </w:r>
      <w:r w:rsidR="00392A07">
        <w:rPr>
          <w:rFonts w:cstheme="minorHAnsi"/>
          <w:color w:val="333333"/>
        </w:rPr>
        <w:t>schools</w:t>
      </w:r>
      <w:r w:rsidR="003A0907">
        <w:rPr>
          <w:rFonts w:cstheme="minorHAnsi"/>
          <w:color w:val="333333"/>
        </w:rPr>
        <w:t xml:space="preserve"> </w:t>
      </w:r>
      <w:r w:rsidR="00692A84">
        <w:rPr>
          <w:rFonts w:cstheme="minorHAnsi"/>
          <w:color w:val="333333"/>
        </w:rPr>
        <w:t>and help them become more effective fundraisers.</w:t>
      </w:r>
      <w:r w:rsidR="001C2333">
        <w:rPr>
          <w:rFonts w:cstheme="minorHAnsi"/>
          <w:color w:val="333333"/>
        </w:rPr>
        <w:t xml:space="preserve"> </w:t>
      </w:r>
      <w:r w:rsidR="00692A84">
        <w:rPr>
          <w:rFonts w:cstheme="minorHAnsi"/>
          <w:color w:val="333333"/>
        </w:rPr>
        <w:t xml:space="preserve"> </w:t>
      </w:r>
    </w:p>
    <w:p w14:paraId="7E332B48" w14:textId="77777777" w:rsidR="00105727" w:rsidRPr="00AB40EC" w:rsidRDefault="00105727" w:rsidP="00902279">
      <w:pPr>
        <w:pStyle w:val="NoSpacing"/>
        <w:rPr>
          <w:rFonts w:cstheme="minorHAnsi"/>
          <w:color w:val="333333"/>
        </w:rPr>
      </w:pPr>
    </w:p>
    <w:p w14:paraId="2AB03C3E" w14:textId="248EFFA4" w:rsidR="00640659" w:rsidRPr="00AB40EC" w:rsidRDefault="00640659" w:rsidP="00640659">
      <w:pPr>
        <w:pStyle w:val="NoSpacing"/>
        <w:spacing w:line="276" w:lineRule="auto"/>
        <w:rPr>
          <w:rFonts w:cstheme="minorHAnsi"/>
          <w:b/>
          <w:bCs/>
        </w:rPr>
      </w:pPr>
      <w:r w:rsidRPr="00AB40EC">
        <w:rPr>
          <w:rFonts w:eastAsia="Times New Roman" w:cstheme="minorHAnsi"/>
          <w:b/>
          <w:bCs/>
          <w:color w:val="201F1E"/>
          <w:bdr w:val="none" w:sz="0" w:space="0" w:color="auto" w:frame="1"/>
        </w:rPr>
        <w:t>Fund</w:t>
      </w:r>
      <w:r w:rsidRPr="00AB40EC">
        <w:rPr>
          <w:rFonts w:eastAsia="Times New Roman" w:cstheme="minorHAnsi"/>
          <w:b/>
          <w:bCs/>
          <w:color w:val="FF0000"/>
          <w:bdr w:val="none" w:sz="0" w:space="0" w:color="auto" w:frame="1"/>
        </w:rPr>
        <w:t>Ed</w:t>
      </w:r>
      <w:r w:rsidRPr="00AB40EC">
        <w:rPr>
          <w:rFonts w:cstheme="minorHAnsi"/>
          <w:b/>
          <w:bCs/>
        </w:rPr>
        <w:t xml:space="preserve"> Plus – £</w:t>
      </w:r>
      <w:r w:rsidR="00543BE1">
        <w:rPr>
          <w:rFonts w:cstheme="minorHAnsi"/>
          <w:b/>
          <w:bCs/>
        </w:rPr>
        <w:t>3</w:t>
      </w:r>
      <w:r w:rsidRPr="00AB40EC">
        <w:rPr>
          <w:rFonts w:cstheme="minorHAnsi"/>
          <w:b/>
          <w:bCs/>
        </w:rPr>
        <w:t>0</w:t>
      </w:r>
      <w:r w:rsidR="00543BE1">
        <w:rPr>
          <w:rFonts w:cstheme="minorHAnsi"/>
          <w:b/>
          <w:bCs/>
        </w:rPr>
        <w:t>*</w:t>
      </w:r>
    </w:p>
    <w:p w14:paraId="1B2F8AC0" w14:textId="4956A596" w:rsidR="00640659" w:rsidRDefault="003A05D2" w:rsidP="00640659">
      <w:pPr>
        <w:pStyle w:val="NoSpacing"/>
        <w:spacing w:line="276" w:lineRule="auto"/>
        <w:rPr>
          <w:rFonts w:cstheme="minorHAnsi"/>
          <w:color w:val="333333"/>
        </w:rPr>
      </w:pPr>
      <w:r>
        <w:t>F</w:t>
      </w:r>
      <w:r w:rsidR="0010182E">
        <w:t>or schools that have the in-house resources to fundraise and require access to the latest grants, termly magazines, and support information.</w:t>
      </w:r>
      <w:r w:rsidR="004F718B" w:rsidRPr="00513C1A">
        <w:rPr>
          <w:rFonts w:cstheme="minorHAnsi"/>
          <w:color w:val="333333"/>
        </w:rPr>
        <w:t xml:space="preserve"> </w:t>
      </w:r>
    </w:p>
    <w:p w14:paraId="69B8CE55" w14:textId="77777777" w:rsidR="00F10B75" w:rsidRPr="00513C1A" w:rsidRDefault="00F10B75" w:rsidP="00640659">
      <w:pPr>
        <w:pStyle w:val="NoSpacing"/>
        <w:spacing w:line="276" w:lineRule="auto"/>
        <w:rPr>
          <w:rFonts w:cstheme="minorHAnsi"/>
          <w:color w:val="333333"/>
        </w:rPr>
      </w:pPr>
    </w:p>
    <w:p w14:paraId="407B9B9B" w14:textId="0260676B" w:rsidR="000D706B" w:rsidRPr="00513C1A" w:rsidRDefault="002C6DC3" w:rsidP="00640659">
      <w:pPr>
        <w:pStyle w:val="NoSpacing"/>
        <w:spacing w:line="276" w:lineRule="auto"/>
        <w:rPr>
          <w:rFonts w:cstheme="minorHAnsi"/>
          <w:color w:val="333333"/>
        </w:rPr>
      </w:pPr>
      <w:r w:rsidRPr="00513C1A">
        <w:rPr>
          <w:rFonts w:cstheme="minorHAnsi"/>
          <w:color w:val="333333"/>
        </w:rPr>
        <w:t xml:space="preserve">Package includes: </w:t>
      </w:r>
    </w:p>
    <w:p w14:paraId="09EAB155" w14:textId="77777777" w:rsidR="00640659" w:rsidRPr="00513C1A" w:rsidRDefault="00640659" w:rsidP="00640659">
      <w:pPr>
        <w:pStyle w:val="NoSpacing"/>
        <w:numPr>
          <w:ilvl w:val="0"/>
          <w:numId w:val="43"/>
        </w:numPr>
        <w:spacing w:line="276" w:lineRule="auto"/>
        <w:rPr>
          <w:rFonts w:cstheme="minorHAnsi"/>
          <w:color w:val="333333"/>
        </w:rPr>
      </w:pPr>
      <w:r w:rsidRPr="00513C1A">
        <w:rPr>
          <w:rFonts w:cstheme="minorHAnsi"/>
          <w:color w:val="333333"/>
        </w:rPr>
        <w:t xml:space="preserve">Access to the leading grants database for schools </w:t>
      </w:r>
    </w:p>
    <w:p w14:paraId="0BA1CB98" w14:textId="77777777" w:rsidR="00640659" w:rsidRPr="00513C1A" w:rsidRDefault="00640659" w:rsidP="00640659">
      <w:pPr>
        <w:pStyle w:val="NoSpacing"/>
        <w:numPr>
          <w:ilvl w:val="0"/>
          <w:numId w:val="43"/>
        </w:numPr>
        <w:spacing w:line="276" w:lineRule="auto"/>
        <w:rPr>
          <w:rFonts w:cstheme="minorHAnsi"/>
          <w:color w:val="333333"/>
        </w:rPr>
      </w:pPr>
      <w:r w:rsidRPr="00513C1A">
        <w:rPr>
          <w:rFonts w:cstheme="minorHAnsi"/>
          <w:color w:val="333333"/>
        </w:rPr>
        <w:t>The Fund</w:t>
      </w:r>
      <w:r w:rsidRPr="00513C1A">
        <w:rPr>
          <w:rFonts w:cstheme="minorHAnsi"/>
          <w:b/>
          <w:bCs/>
          <w:color w:val="333333"/>
        </w:rPr>
        <w:t xml:space="preserve">Ed </w:t>
      </w:r>
      <w:r w:rsidRPr="00513C1A">
        <w:rPr>
          <w:rFonts w:cstheme="minorHAnsi"/>
          <w:color w:val="333333"/>
        </w:rPr>
        <w:t>magazine delivered to your school</w:t>
      </w:r>
    </w:p>
    <w:p w14:paraId="590C4528" w14:textId="3FBB523F" w:rsidR="00640659" w:rsidRPr="00513C1A" w:rsidRDefault="00640659" w:rsidP="00640659">
      <w:pPr>
        <w:pStyle w:val="NoSpacing"/>
        <w:numPr>
          <w:ilvl w:val="0"/>
          <w:numId w:val="43"/>
        </w:numPr>
        <w:spacing w:line="276" w:lineRule="auto"/>
        <w:rPr>
          <w:rFonts w:cstheme="minorHAnsi"/>
          <w:color w:val="333333"/>
        </w:rPr>
      </w:pPr>
      <w:r w:rsidRPr="00513C1A">
        <w:rPr>
          <w:rFonts w:cstheme="minorHAnsi"/>
          <w:color w:val="333333"/>
        </w:rPr>
        <w:t>Termly grants</w:t>
      </w:r>
      <w:r w:rsidR="00D22589" w:rsidRPr="00513C1A">
        <w:rPr>
          <w:rFonts w:cstheme="minorHAnsi"/>
          <w:color w:val="333333"/>
        </w:rPr>
        <w:t xml:space="preserve"> </w:t>
      </w:r>
      <w:r w:rsidR="000E7528">
        <w:rPr>
          <w:rFonts w:cstheme="minorHAnsi"/>
          <w:color w:val="333333"/>
        </w:rPr>
        <w:t>and</w:t>
      </w:r>
      <w:r w:rsidR="00D22589" w:rsidRPr="00513C1A">
        <w:rPr>
          <w:rFonts w:cstheme="minorHAnsi"/>
          <w:color w:val="333333"/>
        </w:rPr>
        <w:t xml:space="preserve"> funding</w:t>
      </w:r>
      <w:r w:rsidRPr="00513C1A">
        <w:rPr>
          <w:rFonts w:cstheme="minorHAnsi"/>
          <w:color w:val="333333"/>
        </w:rPr>
        <w:t xml:space="preserve"> e-bulletins </w:t>
      </w:r>
    </w:p>
    <w:p w14:paraId="41C48ED2" w14:textId="43E80E17" w:rsidR="00E475F9" w:rsidRPr="00513C1A" w:rsidRDefault="00E475F9" w:rsidP="00640659">
      <w:pPr>
        <w:pStyle w:val="NoSpacing"/>
        <w:numPr>
          <w:ilvl w:val="0"/>
          <w:numId w:val="43"/>
        </w:numPr>
        <w:spacing w:line="276" w:lineRule="auto"/>
        <w:rPr>
          <w:rFonts w:cstheme="minorHAnsi"/>
          <w:color w:val="333333"/>
        </w:rPr>
      </w:pPr>
      <w:r w:rsidRPr="00513C1A">
        <w:rPr>
          <w:rFonts w:cstheme="minorHAnsi"/>
          <w:color w:val="333333"/>
        </w:rPr>
        <w:t xml:space="preserve">Comprehensive fundraising guide </w:t>
      </w:r>
    </w:p>
    <w:p w14:paraId="59825026" w14:textId="3F6A6666" w:rsidR="00B6509B" w:rsidRPr="00543BE1" w:rsidRDefault="00543BE1" w:rsidP="00EE5BD4">
      <w:pPr>
        <w:pStyle w:val="NoSpacing"/>
        <w:rPr>
          <w:rFonts w:cstheme="minorHAnsi"/>
          <w:b/>
          <w:bCs/>
          <w:color w:val="333333"/>
          <w:sz w:val="16"/>
          <w:szCs w:val="16"/>
        </w:rPr>
      </w:pPr>
      <w:r w:rsidRPr="00543BE1">
        <w:rPr>
          <w:rFonts w:cstheme="minorHAnsi"/>
          <w:b/>
          <w:bCs/>
          <w:color w:val="333333"/>
          <w:sz w:val="16"/>
          <w:szCs w:val="16"/>
        </w:rPr>
        <w:t>*</w:t>
      </w:r>
      <w:r w:rsidR="00D63138" w:rsidRPr="00D63138">
        <w:rPr>
          <w:rFonts w:eastAsia="Times New Roman" w:cstheme="minorHAnsi"/>
          <w:sz w:val="16"/>
          <w:szCs w:val="16"/>
          <w:bdr w:val="none" w:sz="0" w:space="0" w:color="auto" w:frame="1"/>
        </w:rPr>
        <w:t xml:space="preserve"> Annual fee + VAT</w:t>
      </w:r>
      <w:r w:rsidR="00D63138" w:rsidRPr="00543BE1">
        <w:rPr>
          <w:rFonts w:cstheme="minorHAnsi"/>
          <w:b/>
          <w:bCs/>
          <w:color w:val="333333"/>
          <w:sz w:val="16"/>
          <w:szCs w:val="16"/>
        </w:rPr>
        <w:t xml:space="preserve"> </w:t>
      </w:r>
      <w:r w:rsidR="00D63138">
        <w:rPr>
          <w:rFonts w:cstheme="minorHAnsi"/>
          <w:b/>
          <w:bCs/>
          <w:color w:val="333333"/>
          <w:sz w:val="16"/>
          <w:szCs w:val="16"/>
        </w:rPr>
        <w:t xml:space="preserve">- </w:t>
      </w:r>
      <w:r w:rsidRPr="00543BE1">
        <w:rPr>
          <w:rFonts w:cstheme="minorHAnsi"/>
          <w:b/>
          <w:bCs/>
          <w:color w:val="333333"/>
          <w:sz w:val="16"/>
          <w:szCs w:val="16"/>
        </w:rPr>
        <w:t>due to increase to £50 from September 2022</w:t>
      </w:r>
    </w:p>
    <w:p w14:paraId="74159B3E" w14:textId="77777777" w:rsidR="00105727" w:rsidRDefault="00105727" w:rsidP="00F92B98">
      <w:pPr>
        <w:pStyle w:val="NoSpacing"/>
        <w:spacing w:line="276" w:lineRule="auto"/>
        <w:rPr>
          <w:rFonts w:eastAsia="Times New Roman" w:cstheme="minorHAnsi"/>
          <w:b/>
          <w:bCs/>
          <w:color w:val="201F1E"/>
          <w:bdr w:val="none" w:sz="0" w:space="0" w:color="auto" w:frame="1"/>
        </w:rPr>
      </w:pPr>
    </w:p>
    <w:p w14:paraId="340795E7" w14:textId="661FD3EE" w:rsidR="00F92B98" w:rsidRDefault="00F92B98" w:rsidP="00F92B98">
      <w:pPr>
        <w:pStyle w:val="NoSpacing"/>
        <w:spacing w:line="276" w:lineRule="auto"/>
        <w:rPr>
          <w:rFonts w:eastAsia="Times New Roman" w:cstheme="minorHAnsi"/>
          <w:b/>
          <w:bCs/>
          <w:bdr w:val="none" w:sz="0" w:space="0" w:color="auto" w:frame="1"/>
        </w:rPr>
      </w:pPr>
      <w:r w:rsidRPr="002C6DC3">
        <w:rPr>
          <w:rFonts w:eastAsia="Times New Roman" w:cstheme="minorHAnsi"/>
          <w:b/>
          <w:bCs/>
          <w:color w:val="201F1E"/>
          <w:bdr w:val="none" w:sz="0" w:space="0" w:color="auto" w:frame="1"/>
        </w:rPr>
        <w:t>Fund</w:t>
      </w:r>
      <w:r w:rsidRPr="002C6DC3">
        <w:rPr>
          <w:rFonts w:eastAsia="Times New Roman" w:cstheme="minorHAnsi"/>
          <w:b/>
          <w:bCs/>
          <w:color w:val="FF0000"/>
          <w:bdr w:val="none" w:sz="0" w:space="0" w:color="auto" w:frame="1"/>
        </w:rPr>
        <w:t xml:space="preserve">Ed </w:t>
      </w:r>
      <w:r w:rsidRPr="002C6DC3">
        <w:rPr>
          <w:rFonts w:eastAsia="Times New Roman" w:cstheme="minorHAnsi"/>
          <w:b/>
          <w:bCs/>
          <w:bdr w:val="none" w:sz="0" w:space="0" w:color="auto" w:frame="1"/>
        </w:rPr>
        <w:t>Premium – £125</w:t>
      </w:r>
      <w:r w:rsidR="0084536E">
        <w:rPr>
          <w:rFonts w:eastAsia="Times New Roman" w:cstheme="minorHAnsi"/>
          <w:b/>
          <w:bCs/>
          <w:bdr w:val="none" w:sz="0" w:space="0" w:color="auto" w:frame="1"/>
        </w:rPr>
        <w:t>*</w:t>
      </w:r>
      <w:r w:rsidRPr="002C6DC3">
        <w:rPr>
          <w:rFonts w:eastAsia="Times New Roman" w:cstheme="minorHAnsi"/>
          <w:b/>
          <w:bCs/>
          <w:bdr w:val="none" w:sz="0" w:space="0" w:color="auto" w:frame="1"/>
        </w:rPr>
        <w:t xml:space="preserve"> </w:t>
      </w:r>
    </w:p>
    <w:p w14:paraId="6E122BE6" w14:textId="6AD61A86" w:rsidR="00D63138" w:rsidRPr="00D63138" w:rsidRDefault="00D63138" w:rsidP="00D63138">
      <w:pPr>
        <w:pStyle w:val="NoSpacing"/>
        <w:spacing w:line="276" w:lineRule="auto"/>
        <w:rPr>
          <w:rFonts w:eastAsia="Times New Roman" w:cstheme="minorHAnsi"/>
          <w:b/>
          <w:bCs/>
          <w:sz w:val="16"/>
          <w:szCs w:val="16"/>
          <w:bdr w:val="none" w:sz="0" w:space="0" w:color="auto" w:frame="1"/>
        </w:rPr>
      </w:pPr>
      <w:r>
        <w:rPr>
          <w:rFonts w:eastAsia="Times New Roman" w:cstheme="minorHAnsi"/>
          <w:b/>
          <w:bCs/>
          <w:sz w:val="16"/>
          <w:szCs w:val="16"/>
          <w:bdr w:val="none" w:sz="0" w:space="0" w:color="auto" w:frame="1"/>
        </w:rPr>
        <w:t>*</w:t>
      </w:r>
      <w:r w:rsidRPr="00D63138">
        <w:rPr>
          <w:rFonts w:eastAsia="Times New Roman" w:cstheme="minorHAnsi"/>
          <w:sz w:val="16"/>
          <w:szCs w:val="16"/>
          <w:bdr w:val="none" w:sz="0" w:space="0" w:color="auto" w:frame="1"/>
        </w:rPr>
        <w:t>Annual fee + VAT</w:t>
      </w:r>
    </w:p>
    <w:p w14:paraId="00E6F390" w14:textId="15E12C11" w:rsidR="00D250D9" w:rsidRDefault="007E1221" w:rsidP="00F92B98">
      <w:pPr>
        <w:pStyle w:val="NoSpacing"/>
        <w:spacing w:line="276" w:lineRule="auto"/>
        <w:rPr>
          <w:rFonts w:cstheme="minorHAnsi"/>
        </w:rPr>
      </w:pPr>
      <w:r>
        <w:rPr>
          <w:rFonts w:cstheme="minorHAnsi"/>
        </w:rPr>
        <w:t>For</w:t>
      </w:r>
      <w:r w:rsidR="004C5D76">
        <w:rPr>
          <w:rFonts w:cstheme="minorHAnsi"/>
        </w:rPr>
        <w:t xml:space="preserve"> schools that </w:t>
      </w:r>
      <w:r w:rsidR="00D14FC0">
        <w:rPr>
          <w:rFonts w:cstheme="minorHAnsi"/>
        </w:rPr>
        <w:t>need additional support</w:t>
      </w:r>
      <w:r w:rsidR="00ED4724">
        <w:rPr>
          <w:rFonts w:cstheme="minorHAnsi"/>
        </w:rPr>
        <w:t xml:space="preserve"> to get them started</w:t>
      </w:r>
      <w:r w:rsidR="00F10B75">
        <w:rPr>
          <w:rFonts w:cstheme="minorHAnsi"/>
        </w:rPr>
        <w:t>,</w:t>
      </w:r>
      <w:r w:rsidR="00AC16F4">
        <w:rPr>
          <w:rFonts w:cstheme="minorHAnsi"/>
        </w:rPr>
        <w:t xml:space="preserve"> some help identifying </w:t>
      </w:r>
      <w:r w:rsidR="00635543">
        <w:rPr>
          <w:rFonts w:cstheme="minorHAnsi"/>
        </w:rPr>
        <w:t xml:space="preserve">available </w:t>
      </w:r>
      <w:r w:rsidR="00C1622A">
        <w:rPr>
          <w:rFonts w:cstheme="minorHAnsi"/>
        </w:rPr>
        <w:t xml:space="preserve">grants and </w:t>
      </w:r>
      <w:r w:rsidR="00740D67">
        <w:rPr>
          <w:rFonts w:cstheme="minorHAnsi"/>
        </w:rPr>
        <w:t>a</w:t>
      </w:r>
      <w:r w:rsidR="0097604A">
        <w:rPr>
          <w:rFonts w:cstheme="minorHAnsi"/>
        </w:rPr>
        <w:t xml:space="preserve"> broader</w:t>
      </w:r>
      <w:r w:rsidR="00740D67">
        <w:rPr>
          <w:rFonts w:cstheme="minorHAnsi"/>
        </w:rPr>
        <w:t xml:space="preserve"> </w:t>
      </w:r>
      <w:r w:rsidR="004C42A4">
        <w:rPr>
          <w:rFonts w:cstheme="minorHAnsi"/>
        </w:rPr>
        <w:t>review of</w:t>
      </w:r>
      <w:r w:rsidR="0097604A">
        <w:rPr>
          <w:rFonts w:cstheme="minorHAnsi"/>
        </w:rPr>
        <w:t xml:space="preserve"> </w:t>
      </w:r>
      <w:r w:rsidR="00797680">
        <w:rPr>
          <w:rFonts w:cstheme="minorHAnsi"/>
        </w:rPr>
        <w:t xml:space="preserve">suitable </w:t>
      </w:r>
      <w:r w:rsidR="0097604A">
        <w:rPr>
          <w:rFonts w:cstheme="minorHAnsi"/>
        </w:rPr>
        <w:t>fundraising options</w:t>
      </w:r>
      <w:r w:rsidR="00914779">
        <w:rPr>
          <w:rFonts w:cstheme="minorHAnsi"/>
        </w:rPr>
        <w:t>.</w:t>
      </w:r>
      <w:r w:rsidR="0097604A">
        <w:rPr>
          <w:rFonts w:cstheme="minorHAnsi"/>
        </w:rPr>
        <w:t xml:space="preserve"> </w:t>
      </w:r>
      <w:r w:rsidR="00ED4724">
        <w:rPr>
          <w:rFonts w:cstheme="minorHAnsi"/>
        </w:rPr>
        <w:t xml:space="preserve"> </w:t>
      </w:r>
      <w:r w:rsidR="00C1622A">
        <w:rPr>
          <w:rFonts w:cstheme="minorHAnsi"/>
        </w:rPr>
        <w:t xml:space="preserve"> </w:t>
      </w:r>
    </w:p>
    <w:p w14:paraId="2AFFA0FF" w14:textId="77777777" w:rsidR="00F10B75" w:rsidRDefault="00F10B75" w:rsidP="00F92B98">
      <w:pPr>
        <w:pStyle w:val="NoSpacing"/>
        <w:spacing w:line="276" w:lineRule="auto"/>
        <w:rPr>
          <w:rFonts w:cstheme="minorHAnsi"/>
        </w:rPr>
      </w:pPr>
    </w:p>
    <w:p w14:paraId="08AEE96C" w14:textId="62F0A5CF" w:rsidR="00F92B98" w:rsidRPr="001B7113" w:rsidRDefault="00B467DF" w:rsidP="00F92B98">
      <w:pPr>
        <w:pStyle w:val="NoSpacing"/>
        <w:spacing w:line="276" w:lineRule="auto"/>
        <w:rPr>
          <w:rFonts w:cstheme="minorHAnsi"/>
        </w:rPr>
      </w:pPr>
      <w:r w:rsidRPr="001B7113">
        <w:rPr>
          <w:rFonts w:cstheme="minorHAnsi"/>
        </w:rPr>
        <w:t>P</w:t>
      </w:r>
      <w:r w:rsidR="00F92B98" w:rsidRPr="001B7113">
        <w:rPr>
          <w:rFonts w:cstheme="minorHAnsi"/>
        </w:rPr>
        <w:t xml:space="preserve">ackage includes: </w:t>
      </w:r>
    </w:p>
    <w:p w14:paraId="393D7CEC" w14:textId="7FB9DC70" w:rsidR="00F92B98" w:rsidRPr="001B7113" w:rsidRDefault="00F92B98" w:rsidP="00F92B98">
      <w:pPr>
        <w:pStyle w:val="NoSpacing"/>
        <w:numPr>
          <w:ilvl w:val="0"/>
          <w:numId w:val="41"/>
        </w:numPr>
        <w:spacing w:line="276" w:lineRule="auto"/>
        <w:ind w:left="720"/>
        <w:rPr>
          <w:rFonts w:cstheme="minorHAnsi"/>
        </w:rPr>
      </w:pPr>
      <w:r w:rsidRPr="001B7113">
        <w:rPr>
          <w:rFonts w:cstheme="minorHAnsi"/>
        </w:rPr>
        <w:t>A</w:t>
      </w:r>
      <w:r w:rsidR="00BA6D2B" w:rsidRPr="001B7113">
        <w:rPr>
          <w:rFonts w:cstheme="minorHAnsi"/>
        </w:rPr>
        <w:t xml:space="preserve"> bespoke</w:t>
      </w:r>
      <w:r w:rsidRPr="001B7113">
        <w:rPr>
          <w:rFonts w:cstheme="minorHAnsi"/>
        </w:rPr>
        <w:t xml:space="preserve"> </w:t>
      </w:r>
      <w:r w:rsidR="00A86F2C" w:rsidRPr="001B7113">
        <w:rPr>
          <w:rFonts w:cstheme="minorHAnsi"/>
        </w:rPr>
        <w:t xml:space="preserve">fundraising </w:t>
      </w:r>
      <w:r w:rsidRPr="001B7113">
        <w:rPr>
          <w:rFonts w:cstheme="minorHAnsi"/>
        </w:rPr>
        <w:t>review</w:t>
      </w:r>
      <w:r w:rsidR="00AB7E2E" w:rsidRPr="001B7113">
        <w:rPr>
          <w:rFonts w:cstheme="minorHAnsi"/>
        </w:rPr>
        <w:t xml:space="preserve"> based on </w:t>
      </w:r>
      <w:r w:rsidR="00A86F2C" w:rsidRPr="001B7113">
        <w:rPr>
          <w:rFonts w:cstheme="minorHAnsi"/>
        </w:rPr>
        <w:t>your</w:t>
      </w:r>
      <w:r w:rsidR="00BA6D2B" w:rsidRPr="001B7113">
        <w:rPr>
          <w:rFonts w:cstheme="minorHAnsi"/>
        </w:rPr>
        <w:t xml:space="preserve"> ong</w:t>
      </w:r>
      <w:r w:rsidR="00513C1A" w:rsidRPr="001B7113">
        <w:rPr>
          <w:rFonts w:cstheme="minorHAnsi"/>
        </w:rPr>
        <w:t xml:space="preserve">oing </w:t>
      </w:r>
      <w:r w:rsidR="00BA6D2B" w:rsidRPr="001B7113">
        <w:rPr>
          <w:rFonts w:cstheme="minorHAnsi"/>
        </w:rPr>
        <w:t>needs and particular circumstance</w:t>
      </w:r>
    </w:p>
    <w:p w14:paraId="06EE356A" w14:textId="0B45617E" w:rsidR="00F92B98" w:rsidRPr="001B7113" w:rsidRDefault="00F92B98" w:rsidP="00F92B98">
      <w:pPr>
        <w:pStyle w:val="NoSpacing"/>
        <w:numPr>
          <w:ilvl w:val="0"/>
          <w:numId w:val="41"/>
        </w:numPr>
        <w:spacing w:line="276" w:lineRule="auto"/>
        <w:ind w:left="720"/>
        <w:rPr>
          <w:rFonts w:cstheme="minorHAnsi"/>
        </w:rPr>
      </w:pPr>
      <w:r w:rsidRPr="001B7113">
        <w:rPr>
          <w:rFonts w:cstheme="minorHAnsi"/>
        </w:rPr>
        <w:t>Access to the Fund</w:t>
      </w:r>
      <w:r w:rsidRPr="00CF1AB6">
        <w:rPr>
          <w:rFonts w:cstheme="minorHAnsi"/>
          <w:b/>
          <w:bCs/>
        </w:rPr>
        <w:t xml:space="preserve">Ed </w:t>
      </w:r>
      <w:r w:rsidRPr="001B7113">
        <w:rPr>
          <w:rFonts w:cstheme="minorHAnsi"/>
        </w:rPr>
        <w:t xml:space="preserve">grants database </w:t>
      </w:r>
    </w:p>
    <w:p w14:paraId="7B83E883" w14:textId="5DD88984" w:rsidR="00F92B98" w:rsidRPr="001B7113" w:rsidRDefault="00FF4C16" w:rsidP="00C352B1">
      <w:pPr>
        <w:pStyle w:val="NoSpacing"/>
        <w:numPr>
          <w:ilvl w:val="0"/>
          <w:numId w:val="43"/>
        </w:numPr>
        <w:spacing w:line="276" w:lineRule="auto"/>
        <w:rPr>
          <w:rFonts w:cstheme="minorHAnsi"/>
        </w:rPr>
      </w:pPr>
      <w:r w:rsidRPr="001B7113">
        <w:rPr>
          <w:rFonts w:cstheme="minorHAnsi"/>
        </w:rPr>
        <w:t>The Fund</w:t>
      </w:r>
      <w:r w:rsidRPr="001B7113">
        <w:rPr>
          <w:rFonts w:cstheme="minorHAnsi"/>
          <w:b/>
          <w:bCs/>
        </w:rPr>
        <w:t xml:space="preserve">Ed </w:t>
      </w:r>
      <w:r w:rsidRPr="001B7113">
        <w:rPr>
          <w:rFonts w:cstheme="minorHAnsi"/>
        </w:rPr>
        <w:t>magazine delivered to your school</w:t>
      </w:r>
    </w:p>
    <w:p w14:paraId="0E7BF4F6" w14:textId="2A41D430" w:rsidR="00F92B98" w:rsidRPr="001B7113" w:rsidRDefault="00F92B98" w:rsidP="00F92B98">
      <w:pPr>
        <w:pStyle w:val="NoSpacing"/>
        <w:numPr>
          <w:ilvl w:val="0"/>
          <w:numId w:val="41"/>
        </w:numPr>
        <w:spacing w:line="276" w:lineRule="auto"/>
        <w:ind w:left="720"/>
        <w:rPr>
          <w:rFonts w:cstheme="minorHAnsi"/>
        </w:rPr>
      </w:pPr>
      <w:r w:rsidRPr="001B7113">
        <w:rPr>
          <w:rFonts w:cstheme="minorHAnsi"/>
        </w:rPr>
        <w:t xml:space="preserve">Termly </w:t>
      </w:r>
      <w:r w:rsidR="00CF1AB6" w:rsidRPr="00513C1A">
        <w:rPr>
          <w:rFonts w:cstheme="minorHAnsi"/>
          <w:color w:val="333333"/>
        </w:rPr>
        <w:t xml:space="preserve">grants </w:t>
      </w:r>
      <w:r w:rsidR="00CF1AB6">
        <w:rPr>
          <w:rFonts w:cstheme="minorHAnsi"/>
          <w:color w:val="333333"/>
        </w:rPr>
        <w:t>and</w:t>
      </w:r>
      <w:r w:rsidR="00CF1AB6" w:rsidRPr="00513C1A">
        <w:rPr>
          <w:rFonts w:cstheme="minorHAnsi"/>
          <w:color w:val="333333"/>
        </w:rPr>
        <w:t xml:space="preserve"> funding e-bulletins</w:t>
      </w:r>
    </w:p>
    <w:p w14:paraId="52DCD8C9" w14:textId="4F01E74A" w:rsidR="00797DD9" w:rsidRPr="001B7113" w:rsidRDefault="00797DD9" w:rsidP="00797DD9">
      <w:pPr>
        <w:pStyle w:val="NoSpacing"/>
        <w:numPr>
          <w:ilvl w:val="0"/>
          <w:numId w:val="41"/>
        </w:numPr>
        <w:spacing w:line="276" w:lineRule="auto"/>
        <w:ind w:left="720"/>
        <w:rPr>
          <w:rFonts w:cstheme="minorHAnsi"/>
        </w:rPr>
      </w:pPr>
      <w:r w:rsidRPr="001B7113">
        <w:rPr>
          <w:rFonts w:cstheme="minorHAnsi"/>
          <w:sz w:val="20"/>
          <w:szCs w:val="20"/>
        </w:rPr>
        <w:t xml:space="preserve">Comprehensive fundraising </w:t>
      </w:r>
      <w:r w:rsidR="00B355E8">
        <w:rPr>
          <w:rFonts w:cstheme="minorHAnsi"/>
          <w:sz w:val="20"/>
          <w:szCs w:val="20"/>
        </w:rPr>
        <w:t xml:space="preserve">&amp; crowdfunding </w:t>
      </w:r>
      <w:r w:rsidRPr="001B7113">
        <w:rPr>
          <w:rFonts w:cstheme="minorHAnsi"/>
          <w:sz w:val="20"/>
          <w:szCs w:val="20"/>
        </w:rPr>
        <w:t xml:space="preserve">guide </w:t>
      </w:r>
    </w:p>
    <w:p w14:paraId="7F472233" w14:textId="0F9DC435" w:rsidR="00A03FD8" w:rsidRPr="00AB40EC" w:rsidRDefault="00C352B1" w:rsidP="00A03FD8">
      <w:pPr>
        <w:pStyle w:val="NoSpacing"/>
        <w:numPr>
          <w:ilvl w:val="0"/>
          <w:numId w:val="41"/>
        </w:numPr>
        <w:spacing w:line="276" w:lineRule="auto"/>
        <w:ind w:left="720"/>
        <w:rPr>
          <w:rFonts w:cstheme="minorHAnsi"/>
          <w:color w:val="333333"/>
        </w:rPr>
      </w:pPr>
      <w:r w:rsidRPr="001B7113">
        <w:rPr>
          <w:rFonts w:cstheme="minorHAnsi"/>
        </w:rPr>
        <w:t>Ongoing</w:t>
      </w:r>
      <w:r w:rsidR="00EF1E9F">
        <w:rPr>
          <w:rFonts w:cstheme="minorHAnsi"/>
        </w:rPr>
        <w:t xml:space="preserve"> support</w:t>
      </w:r>
      <w:r w:rsidR="00596F79">
        <w:rPr>
          <w:rFonts w:cstheme="minorHAnsi"/>
        </w:rPr>
        <w:t xml:space="preserve"> and advice on</w:t>
      </w:r>
      <w:r w:rsidR="00B355E8">
        <w:rPr>
          <w:rFonts w:cstheme="minorHAnsi"/>
        </w:rPr>
        <w:t xml:space="preserve">: </w:t>
      </w:r>
    </w:p>
    <w:p w14:paraId="51A3CCE3" w14:textId="77777777" w:rsidR="00A03FD8" w:rsidRPr="00AB40EC" w:rsidRDefault="00A03FD8" w:rsidP="00A03FD8">
      <w:pPr>
        <w:pStyle w:val="NoSpacing"/>
        <w:numPr>
          <w:ilvl w:val="0"/>
          <w:numId w:val="42"/>
        </w:numPr>
        <w:spacing w:line="276" w:lineRule="auto"/>
        <w:rPr>
          <w:rFonts w:cstheme="minorHAnsi"/>
        </w:rPr>
      </w:pPr>
      <w:r w:rsidRPr="00AB40EC">
        <w:rPr>
          <w:rFonts w:cstheme="minorHAnsi"/>
        </w:rPr>
        <w:t>alumni development</w:t>
      </w:r>
    </w:p>
    <w:p w14:paraId="13F7F73C" w14:textId="77777777" w:rsidR="00A03FD8" w:rsidRDefault="00A03FD8" w:rsidP="00A03FD8">
      <w:pPr>
        <w:pStyle w:val="NoSpacing"/>
        <w:numPr>
          <w:ilvl w:val="0"/>
          <w:numId w:val="42"/>
        </w:numPr>
        <w:spacing w:line="276" w:lineRule="auto"/>
        <w:rPr>
          <w:rFonts w:cstheme="minorHAnsi"/>
        </w:rPr>
      </w:pPr>
      <w:r w:rsidRPr="00AB40EC">
        <w:rPr>
          <w:rFonts w:cstheme="minorHAnsi"/>
        </w:rPr>
        <w:t>sponsorship and donations</w:t>
      </w:r>
    </w:p>
    <w:p w14:paraId="2521C86F" w14:textId="7C621AC8" w:rsidR="00EF58D1" w:rsidRPr="00AB40EC" w:rsidRDefault="00596F79" w:rsidP="00A03FD8">
      <w:pPr>
        <w:pStyle w:val="NoSpacing"/>
        <w:numPr>
          <w:ilvl w:val="0"/>
          <w:numId w:val="42"/>
        </w:numPr>
        <w:spacing w:line="276" w:lineRule="auto"/>
        <w:rPr>
          <w:rFonts w:cstheme="minorHAnsi"/>
        </w:rPr>
      </w:pPr>
      <w:r>
        <w:rPr>
          <w:rFonts w:cstheme="minorHAnsi"/>
        </w:rPr>
        <w:t>t</w:t>
      </w:r>
      <w:r w:rsidR="00EF58D1">
        <w:rPr>
          <w:rFonts w:cstheme="minorHAnsi"/>
        </w:rPr>
        <w:t xml:space="preserve">he ‘Donate to Educate’ programme </w:t>
      </w:r>
    </w:p>
    <w:p w14:paraId="343EB49A" w14:textId="77777777" w:rsidR="00A03FD8" w:rsidRPr="00AB40EC" w:rsidRDefault="00A03FD8" w:rsidP="00A03FD8">
      <w:pPr>
        <w:pStyle w:val="NoSpacing"/>
        <w:numPr>
          <w:ilvl w:val="0"/>
          <w:numId w:val="42"/>
        </w:numPr>
        <w:spacing w:line="276" w:lineRule="auto"/>
        <w:rPr>
          <w:rFonts w:cstheme="minorHAnsi"/>
        </w:rPr>
      </w:pPr>
      <w:r w:rsidRPr="00AB40EC">
        <w:rPr>
          <w:rFonts w:cstheme="minorHAnsi"/>
        </w:rPr>
        <w:t>engaging with your community and marketing your school</w:t>
      </w:r>
    </w:p>
    <w:p w14:paraId="64A336CF" w14:textId="77777777" w:rsidR="00A03FD8" w:rsidRPr="00AB40EC" w:rsidRDefault="00A03FD8" w:rsidP="00A03FD8">
      <w:pPr>
        <w:pStyle w:val="NoSpacing"/>
        <w:numPr>
          <w:ilvl w:val="0"/>
          <w:numId w:val="42"/>
        </w:numPr>
        <w:spacing w:line="276" w:lineRule="auto"/>
        <w:rPr>
          <w:rFonts w:cstheme="minorHAnsi"/>
        </w:rPr>
      </w:pPr>
      <w:r w:rsidRPr="00AB40EC">
        <w:rPr>
          <w:rFonts w:cstheme="minorHAnsi"/>
        </w:rPr>
        <w:t xml:space="preserve">recruiting for a fundraising support role  </w:t>
      </w:r>
    </w:p>
    <w:p w14:paraId="17559968" w14:textId="77777777" w:rsidR="00675485" w:rsidRDefault="00675485" w:rsidP="00CE4CDC">
      <w:pPr>
        <w:pStyle w:val="NoSpacing"/>
        <w:spacing w:line="276" w:lineRule="auto"/>
        <w:rPr>
          <w:rFonts w:eastAsia="Times New Roman" w:cstheme="minorHAnsi"/>
          <w:b/>
          <w:bCs/>
          <w:color w:val="201F1E"/>
          <w:bdr w:val="none" w:sz="0" w:space="0" w:color="auto" w:frame="1"/>
        </w:rPr>
      </w:pPr>
    </w:p>
    <w:p w14:paraId="5DD579BD" w14:textId="1071503C" w:rsidR="00CE4CDC" w:rsidRDefault="00CE4CDC" w:rsidP="00CE4CDC">
      <w:pPr>
        <w:pStyle w:val="NoSpacing"/>
        <w:spacing w:line="276" w:lineRule="auto"/>
        <w:rPr>
          <w:rFonts w:eastAsia="Times New Roman" w:cstheme="minorHAnsi"/>
          <w:b/>
          <w:bCs/>
          <w:bdr w:val="none" w:sz="0" w:space="0" w:color="auto" w:frame="1"/>
        </w:rPr>
      </w:pPr>
      <w:r w:rsidRPr="00105727">
        <w:rPr>
          <w:rFonts w:eastAsia="Times New Roman" w:cstheme="minorHAnsi"/>
          <w:b/>
          <w:bCs/>
          <w:color w:val="201F1E"/>
          <w:bdr w:val="none" w:sz="0" w:space="0" w:color="auto" w:frame="1"/>
        </w:rPr>
        <w:t>Fund</w:t>
      </w:r>
      <w:r w:rsidRPr="00105727">
        <w:rPr>
          <w:rFonts w:eastAsia="Times New Roman" w:cstheme="minorHAnsi"/>
          <w:b/>
          <w:bCs/>
          <w:color w:val="FF0000"/>
          <w:bdr w:val="none" w:sz="0" w:space="0" w:color="auto" w:frame="1"/>
        </w:rPr>
        <w:t xml:space="preserve">Ed </w:t>
      </w:r>
      <w:r w:rsidR="003627FF">
        <w:rPr>
          <w:rFonts w:eastAsia="Times New Roman" w:cstheme="minorHAnsi"/>
          <w:b/>
          <w:bCs/>
          <w:bdr w:val="none" w:sz="0" w:space="0" w:color="auto" w:frame="1"/>
        </w:rPr>
        <w:t xml:space="preserve">Group </w:t>
      </w:r>
      <w:r w:rsidR="003627FF" w:rsidRPr="00105727">
        <w:rPr>
          <w:rFonts w:eastAsia="Times New Roman" w:cstheme="minorHAnsi"/>
          <w:b/>
          <w:bCs/>
          <w:bdr w:val="none" w:sz="0" w:space="0" w:color="auto" w:frame="1"/>
        </w:rPr>
        <w:t>–</w:t>
      </w:r>
      <w:r w:rsidRPr="00105727">
        <w:rPr>
          <w:rFonts w:eastAsia="Times New Roman" w:cstheme="minorHAnsi"/>
          <w:b/>
          <w:bCs/>
          <w:bdr w:val="none" w:sz="0" w:space="0" w:color="auto" w:frame="1"/>
        </w:rPr>
        <w:t xml:space="preserve"> £250</w:t>
      </w:r>
      <w:r w:rsidR="002775E9">
        <w:rPr>
          <w:rFonts w:eastAsia="Times New Roman" w:cstheme="minorHAnsi"/>
          <w:b/>
          <w:bCs/>
          <w:bdr w:val="none" w:sz="0" w:space="0" w:color="auto" w:frame="1"/>
        </w:rPr>
        <w:t xml:space="preserve"> </w:t>
      </w:r>
      <w:r w:rsidR="00D63138">
        <w:rPr>
          <w:rFonts w:eastAsia="Times New Roman" w:cstheme="minorHAnsi"/>
          <w:b/>
          <w:bCs/>
          <w:bdr w:val="none" w:sz="0" w:space="0" w:color="auto" w:frame="1"/>
        </w:rPr>
        <w:t>+ £15 per school*</w:t>
      </w:r>
    </w:p>
    <w:p w14:paraId="30130E93" w14:textId="22B2D57A" w:rsidR="00D63138" w:rsidRPr="00D63138" w:rsidRDefault="00D63138" w:rsidP="00D63138">
      <w:pPr>
        <w:pStyle w:val="NoSpacing"/>
        <w:spacing w:line="276" w:lineRule="auto"/>
        <w:rPr>
          <w:rFonts w:eastAsia="Times New Roman" w:cstheme="minorHAnsi"/>
          <w:b/>
          <w:bCs/>
          <w:sz w:val="16"/>
          <w:szCs w:val="16"/>
          <w:bdr w:val="none" w:sz="0" w:space="0" w:color="auto" w:frame="1"/>
        </w:rPr>
      </w:pPr>
      <w:r>
        <w:rPr>
          <w:rFonts w:eastAsia="Times New Roman" w:cstheme="minorHAnsi"/>
          <w:b/>
          <w:bCs/>
          <w:sz w:val="16"/>
          <w:szCs w:val="16"/>
          <w:bdr w:val="none" w:sz="0" w:space="0" w:color="auto" w:frame="1"/>
        </w:rPr>
        <w:t>*</w:t>
      </w:r>
      <w:r w:rsidRPr="00D63138">
        <w:rPr>
          <w:rFonts w:eastAsia="Times New Roman" w:cstheme="minorHAnsi"/>
          <w:sz w:val="16"/>
          <w:szCs w:val="16"/>
          <w:bdr w:val="none" w:sz="0" w:space="0" w:color="auto" w:frame="1"/>
        </w:rPr>
        <w:t>Annual fee + VAT</w:t>
      </w:r>
      <w:r>
        <w:rPr>
          <w:rFonts w:eastAsia="Times New Roman" w:cstheme="minorHAnsi"/>
          <w:sz w:val="16"/>
          <w:szCs w:val="16"/>
          <w:bdr w:val="none" w:sz="0" w:space="0" w:color="auto" w:frame="1"/>
        </w:rPr>
        <w:t xml:space="preserve"> - </w:t>
      </w:r>
    </w:p>
    <w:p w14:paraId="4BF3023D" w14:textId="77777777" w:rsidR="00CE4CDC" w:rsidRPr="00AB40EC" w:rsidRDefault="00CE4CDC" w:rsidP="00CE4CDC">
      <w:pPr>
        <w:pStyle w:val="NoSpacing"/>
        <w:rPr>
          <w:rFonts w:cstheme="minorHAnsi"/>
          <w:color w:val="333333"/>
          <w:shd w:val="clear" w:color="auto" w:fill="FFFFFF"/>
        </w:rPr>
      </w:pPr>
    </w:p>
    <w:p w14:paraId="7ECE5788" w14:textId="7138613B" w:rsidR="00CE4CDC" w:rsidRPr="00AB40EC" w:rsidRDefault="00CE4CDC" w:rsidP="00CE4CDC">
      <w:pPr>
        <w:pStyle w:val="NoSpacing"/>
        <w:rPr>
          <w:rFonts w:cstheme="minorHAnsi"/>
        </w:rPr>
      </w:pPr>
      <w:r w:rsidRPr="00AB40EC">
        <w:rPr>
          <w:rFonts w:cstheme="minorHAnsi"/>
          <w:color w:val="333333"/>
          <w:shd w:val="clear" w:color="auto" w:fill="FFFFFF"/>
        </w:rPr>
        <w:t>The Fund</w:t>
      </w:r>
      <w:r w:rsidRPr="00AB40EC">
        <w:rPr>
          <w:rFonts w:cstheme="minorHAnsi"/>
          <w:b/>
          <w:bCs/>
          <w:color w:val="333333"/>
          <w:shd w:val="clear" w:color="auto" w:fill="FFFFFF"/>
        </w:rPr>
        <w:t>Ed</w:t>
      </w:r>
      <w:r w:rsidRPr="00AB40EC">
        <w:rPr>
          <w:rFonts w:cstheme="minorHAnsi"/>
          <w:color w:val="333333"/>
          <w:shd w:val="clear" w:color="auto" w:fill="FFFFFF"/>
        </w:rPr>
        <w:t xml:space="preserve"> </w:t>
      </w:r>
      <w:r w:rsidR="00AE697A">
        <w:rPr>
          <w:rFonts w:cstheme="minorHAnsi"/>
          <w:color w:val="333333"/>
          <w:shd w:val="clear" w:color="auto" w:fill="FFFFFF"/>
        </w:rPr>
        <w:t>Group</w:t>
      </w:r>
      <w:r w:rsidRPr="00AB40EC">
        <w:rPr>
          <w:rFonts w:cstheme="minorHAnsi"/>
          <w:color w:val="333333"/>
          <w:shd w:val="clear" w:color="auto" w:fill="FFFFFF"/>
        </w:rPr>
        <w:t xml:space="preserve"> package can support all </w:t>
      </w:r>
      <w:r w:rsidR="00BB1C4C">
        <w:rPr>
          <w:rFonts w:cstheme="minorHAnsi"/>
          <w:color w:val="333333"/>
          <w:shd w:val="clear" w:color="auto" w:fill="FFFFFF"/>
        </w:rPr>
        <w:t xml:space="preserve">a </w:t>
      </w:r>
      <w:r w:rsidR="00193B9F">
        <w:rPr>
          <w:rFonts w:cstheme="minorHAnsi"/>
          <w:color w:val="333333"/>
          <w:shd w:val="clear" w:color="auto" w:fill="FFFFFF"/>
        </w:rPr>
        <w:t>groups</w:t>
      </w:r>
      <w:r w:rsidRPr="00AB40EC">
        <w:rPr>
          <w:rFonts w:cstheme="minorHAnsi"/>
          <w:color w:val="333333"/>
          <w:shd w:val="clear" w:color="auto" w:fill="FFFFFF"/>
        </w:rPr>
        <w:t xml:space="preserve"> schools whether they are looking to secure a grant, develop a regular giving campaign, plan a fundraising strategy, or access business support. </w:t>
      </w:r>
    </w:p>
    <w:p w14:paraId="3766BB2F" w14:textId="55443E6E" w:rsidR="00CE4CDC" w:rsidRPr="00AB40EC" w:rsidRDefault="00CE4CDC" w:rsidP="00CE4CDC">
      <w:pPr>
        <w:rPr>
          <w:rFonts w:cstheme="minorHAnsi"/>
        </w:rPr>
      </w:pPr>
      <w:r w:rsidRPr="00AB40EC">
        <w:rPr>
          <w:rFonts w:cstheme="minorHAnsi"/>
        </w:rPr>
        <w:t xml:space="preserve">Package includes: </w:t>
      </w:r>
    </w:p>
    <w:p w14:paraId="41A62D6E" w14:textId="2B889C44" w:rsidR="00CE4CDC" w:rsidRPr="00AB40EC" w:rsidRDefault="00CE4CDC" w:rsidP="00CE4CDC">
      <w:pPr>
        <w:pStyle w:val="NoSpacing"/>
        <w:numPr>
          <w:ilvl w:val="0"/>
          <w:numId w:val="41"/>
        </w:numPr>
        <w:spacing w:line="276" w:lineRule="auto"/>
        <w:ind w:left="720"/>
        <w:rPr>
          <w:rFonts w:cstheme="minorHAnsi"/>
          <w:color w:val="333333"/>
        </w:rPr>
      </w:pPr>
      <w:r w:rsidRPr="00AB40EC">
        <w:rPr>
          <w:rFonts w:cstheme="minorHAnsi"/>
          <w:color w:val="333333"/>
        </w:rPr>
        <w:t xml:space="preserve">A </w:t>
      </w:r>
      <w:r w:rsidR="00492A68" w:rsidRPr="00AB40EC">
        <w:rPr>
          <w:rFonts w:cstheme="minorHAnsi"/>
          <w:color w:val="333333"/>
        </w:rPr>
        <w:t xml:space="preserve">fundraising project </w:t>
      </w:r>
      <w:r w:rsidRPr="00AB40EC">
        <w:rPr>
          <w:rFonts w:cstheme="minorHAnsi"/>
          <w:color w:val="333333"/>
        </w:rPr>
        <w:t xml:space="preserve">review for each school </w:t>
      </w:r>
    </w:p>
    <w:p w14:paraId="458F992C" w14:textId="77777777" w:rsidR="00820F10" w:rsidRPr="001B7113" w:rsidRDefault="00820F10" w:rsidP="00820F10">
      <w:pPr>
        <w:pStyle w:val="NoSpacing"/>
        <w:numPr>
          <w:ilvl w:val="0"/>
          <w:numId w:val="41"/>
        </w:numPr>
        <w:spacing w:line="276" w:lineRule="auto"/>
        <w:ind w:left="720"/>
        <w:rPr>
          <w:rFonts w:cstheme="minorHAnsi"/>
        </w:rPr>
      </w:pPr>
      <w:r w:rsidRPr="001B7113">
        <w:rPr>
          <w:rFonts w:cstheme="minorHAnsi"/>
        </w:rPr>
        <w:t>Access to the FundEd grants database for schools.</w:t>
      </w:r>
    </w:p>
    <w:p w14:paraId="30F40EB1" w14:textId="77777777" w:rsidR="00820F10" w:rsidRPr="001B7113" w:rsidRDefault="00820F10" w:rsidP="00820F10">
      <w:pPr>
        <w:pStyle w:val="NoSpacing"/>
        <w:numPr>
          <w:ilvl w:val="0"/>
          <w:numId w:val="43"/>
        </w:numPr>
        <w:spacing w:line="276" w:lineRule="auto"/>
        <w:rPr>
          <w:rFonts w:cstheme="minorHAnsi"/>
        </w:rPr>
      </w:pPr>
      <w:r w:rsidRPr="001B7113">
        <w:rPr>
          <w:rFonts w:cstheme="minorHAnsi"/>
        </w:rPr>
        <w:t>The Fund</w:t>
      </w:r>
      <w:r w:rsidRPr="001B7113">
        <w:rPr>
          <w:rFonts w:cstheme="minorHAnsi"/>
          <w:b/>
          <w:bCs/>
        </w:rPr>
        <w:t xml:space="preserve">Ed </w:t>
      </w:r>
      <w:r w:rsidRPr="001B7113">
        <w:rPr>
          <w:rFonts w:cstheme="minorHAnsi"/>
        </w:rPr>
        <w:t>magazine delivered to your school</w:t>
      </w:r>
    </w:p>
    <w:p w14:paraId="1DE470BF" w14:textId="77777777" w:rsidR="00820F10" w:rsidRPr="001B7113" w:rsidRDefault="00820F10" w:rsidP="00820F10">
      <w:pPr>
        <w:pStyle w:val="NoSpacing"/>
        <w:numPr>
          <w:ilvl w:val="0"/>
          <w:numId w:val="41"/>
        </w:numPr>
        <w:spacing w:line="276" w:lineRule="auto"/>
        <w:ind w:left="720"/>
        <w:rPr>
          <w:rFonts w:cstheme="minorHAnsi"/>
        </w:rPr>
      </w:pPr>
      <w:r w:rsidRPr="001B7113">
        <w:rPr>
          <w:rFonts w:cstheme="minorHAnsi"/>
        </w:rPr>
        <w:t>Termly grants e-bulletins.</w:t>
      </w:r>
    </w:p>
    <w:p w14:paraId="3103A9A3" w14:textId="21F0CA23" w:rsidR="00EF58D1" w:rsidRPr="00696552" w:rsidRDefault="00EF58D1" w:rsidP="00EF58D1">
      <w:pPr>
        <w:pStyle w:val="NoSpacing"/>
        <w:numPr>
          <w:ilvl w:val="0"/>
          <w:numId w:val="41"/>
        </w:numPr>
        <w:spacing w:line="276" w:lineRule="auto"/>
        <w:ind w:left="720"/>
        <w:rPr>
          <w:rFonts w:cstheme="minorHAnsi"/>
        </w:rPr>
      </w:pPr>
      <w:r w:rsidRPr="00696552">
        <w:rPr>
          <w:rFonts w:cstheme="minorHAnsi"/>
        </w:rPr>
        <w:t xml:space="preserve">Comprehensive fundraising </w:t>
      </w:r>
      <w:r w:rsidR="0083374C" w:rsidRPr="00696552">
        <w:rPr>
          <w:rFonts w:cstheme="minorHAnsi"/>
        </w:rPr>
        <w:t>and</w:t>
      </w:r>
      <w:r w:rsidRPr="00696552">
        <w:rPr>
          <w:rFonts w:cstheme="minorHAnsi"/>
        </w:rPr>
        <w:t xml:space="preserve"> crowdfunding guide </w:t>
      </w:r>
    </w:p>
    <w:p w14:paraId="1A472D87" w14:textId="77777777" w:rsidR="00BF707D" w:rsidRPr="00AB40EC" w:rsidRDefault="00BF707D" w:rsidP="00BF707D">
      <w:pPr>
        <w:pStyle w:val="NoSpacing"/>
        <w:numPr>
          <w:ilvl w:val="0"/>
          <w:numId w:val="41"/>
        </w:numPr>
        <w:spacing w:line="276" w:lineRule="auto"/>
        <w:ind w:left="720"/>
        <w:rPr>
          <w:rFonts w:cstheme="minorHAnsi"/>
          <w:color w:val="333333"/>
        </w:rPr>
      </w:pPr>
      <w:r w:rsidRPr="001B7113">
        <w:rPr>
          <w:rFonts w:cstheme="minorHAnsi"/>
        </w:rPr>
        <w:t>Ongoing</w:t>
      </w:r>
      <w:r>
        <w:rPr>
          <w:rFonts w:cstheme="minorHAnsi"/>
        </w:rPr>
        <w:t xml:space="preserve"> support and advice on: </w:t>
      </w:r>
    </w:p>
    <w:p w14:paraId="37AA5B00" w14:textId="77777777" w:rsidR="00BF707D" w:rsidRPr="00AB40EC" w:rsidRDefault="00BF707D" w:rsidP="00BF707D">
      <w:pPr>
        <w:pStyle w:val="NoSpacing"/>
        <w:numPr>
          <w:ilvl w:val="0"/>
          <w:numId w:val="42"/>
        </w:numPr>
        <w:spacing w:line="276" w:lineRule="auto"/>
        <w:rPr>
          <w:rFonts w:cstheme="minorHAnsi"/>
        </w:rPr>
      </w:pPr>
      <w:r w:rsidRPr="00AB40EC">
        <w:rPr>
          <w:rFonts w:cstheme="minorHAnsi"/>
        </w:rPr>
        <w:t>alumni development</w:t>
      </w:r>
    </w:p>
    <w:p w14:paraId="1D71E95E" w14:textId="77777777" w:rsidR="00BF707D" w:rsidRDefault="00BF707D" w:rsidP="00BF707D">
      <w:pPr>
        <w:pStyle w:val="NoSpacing"/>
        <w:numPr>
          <w:ilvl w:val="0"/>
          <w:numId w:val="42"/>
        </w:numPr>
        <w:spacing w:line="276" w:lineRule="auto"/>
        <w:rPr>
          <w:rFonts w:cstheme="minorHAnsi"/>
        </w:rPr>
      </w:pPr>
      <w:r w:rsidRPr="00AB40EC">
        <w:rPr>
          <w:rFonts w:cstheme="minorHAnsi"/>
        </w:rPr>
        <w:t>sponsorship and donations</w:t>
      </w:r>
    </w:p>
    <w:p w14:paraId="361270DF" w14:textId="77777777" w:rsidR="00BF707D" w:rsidRPr="00AB40EC" w:rsidRDefault="00BF707D" w:rsidP="00BF707D">
      <w:pPr>
        <w:pStyle w:val="NoSpacing"/>
        <w:numPr>
          <w:ilvl w:val="0"/>
          <w:numId w:val="42"/>
        </w:numPr>
        <w:spacing w:line="276" w:lineRule="auto"/>
        <w:rPr>
          <w:rFonts w:cstheme="minorHAnsi"/>
        </w:rPr>
      </w:pPr>
      <w:r>
        <w:rPr>
          <w:rFonts w:cstheme="minorHAnsi"/>
        </w:rPr>
        <w:t xml:space="preserve">the ‘Donate to Educate’ programme </w:t>
      </w:r>
    </w:p>
    <w:p w14:paraId="7C80FDEA" w14:textId="77777777" w:rsidR="00BF707D" w:rsidRPr="00AB40EC" w:rsidRDefault="00BF707D" w:rsidP="00BF707D">
      <w:pPr>
        <w:pStyle w:val="NoSpacing"/>
        <w:numPr>
          <w:ilvl w:val="0"/>
          <w:numId w:val="42"/>
        </w:numPr>
        <w:spacing w:line="276" w:lineRule="auto"/>
        <w:rPr>
          <w:rFonts w:cstheme="minorHAnsi"/>
        </w:rPr>
      </w:pPr>
      <w:r w:rsidRPr="00AB40EC">
        <w:rPr>
          <w:rFonts w:cstheme="minorHAnsi"/>
        </w:rPr>
        <w:t>engaging with your community and marketing your school</w:t>
      </w:r>
    </w:p>
    <w:p w14:paraId="677B4BA2" w14:textId="7B99F137" w:rsidR="00EF58D1" w:rsidRPr="00AB40EC" w:rsidRDefault="00BF707D" w:rsidP="00BF707D">
      <w:pPr>
        <w:pStyle w:val="NoSpacing"/>
        <w:numPr>
          <w:ilvl w:val="0"/>
          <w:numId w:val="42"/>
        </w:numPr>
        <w:spacing w:line="276" w:lineRule="auto"/>
        <w:rPr>
          <w:rFonts w:cstheme="minorHAnsi"/>
        </w:rPr>
      </w:pPr>
      <w:r w:rsidRPr="00AB40EC">
        <w:rPr>
          <w:rFonts w:cstheme="minorHAnsi"/>
        </w:rPr>
        <w:t xml:space="preserve">recruiting for a fundraising support role  </w:t>
      </w:r>
    </w:p>
    <w:p w14:paraId="001182E9" w14:textId="77777777" w:rsidR="00EF58D1" w:rsidRDefault="00EF58D1" w:rsidP="00EF58D1">
      <w:pPr>
        <w:pStyle w:val="NoSpacing"/>
        <w:spacing w:line="276" w:lineRule="auto"/>
        <w:rPr>
          <w:rFonts w:eastAsia="Times New Roman" w:cstheme="minorHAnsi"/>
          <w:b/>
          <w:bCs/>
          <w:color w:val="201F1E"/>
          <w:bdr w:val="none" w:sz="0" w:space="0" w:color="auto" w:frame="1"/>
        </w:rPr>
      </w:pPr>
    </w:p>
    <w:p w14:paraId="5A499E1A" w14:textId="658E0609" w:rsidR="00286EB6" w:rsidRPr="005A4058" w:rsidRDefault="00696D84" w:rsidP="00286EB6">
      <w:pPr>
        <w:rPr>
          <w:rFonts w:cstheme="minorHAnsi"/>
          <w:b/>
          <w:bCs/>
          <w:color w:val="2F5496" w:themeColor="accent1" w:themeShade="BF"/>
        </w:rPr>
      </w:pPr>
      <w:r>
        <w:rPr>
          <w:rFonts w:cstheme="minorHAnsi"/>
          <w:color w:val="2F5496" w:themeColor="accent1" w:themeShade="BF"/>
        </w:rPr>
        <w:t>“</w:t>
      </w:r>
      <w:r w:rsidR="00286EB6" w:rsidRPr="005A4058">
        <w:rPr>
          <w:rFonts w:cstheme="minorHAnsi"/>
          <w:color w:val="2F5496" w:themeColor="accent1" w:themeShade="BF"/>
        </w:rPr>
        <w:t>FundEd is a fantastic resource, providing income generation support, success stories and access to the latest grants, essential for schools in the current climate.</w:t>
      </w:r>
      <w:r w:rsidR="00434506">
        <w:rPr>
          <w:rFonts w:cstheme="minorHAnsi"/>
          <w:color w:val="2F5496" w:themeColor="accent1" w:themeShade="BF"/>
        </w:rPr>
        <w:t>”</w:t>
      </w:r>
      <w:r w:rsidR="00286EB6" w:rsidRPr="005A4058">
        <w:rPr>
          <w:rFonts w:cstheme="minorHAnsi"/>
          <w:color w:val="2F5496" w:themeColor="accent1" w:themeShade="BF"/>
        </w:rPr>
        <w:t xml:space="preserve"> </w:t>
      </w:r>
      <w:r w:rsidR="00286EB6" w:rsidRPr="005A4058">
        <w:rPr>
          <w:rFonts w:cstheme="minorHAnsi"/>
          <w:b/>
          <w:bCs/>
          <w:color w:val="2F5496" w:themeColor="accent1" w:themeShade="BF"/>
        </w:rPr>
        <w:t>Kevin Parker, SBM</w:t>
      </w:r>
    </w:p>
    <w:p w14:paraId="0EF3F0EC" w14:textId="58EE1565" w:rsidR="00286EB6" w:rsidRPr="005A4058" w:rsidRDefault="00696D84" w:rsidP="00286EB6">
      <w:pPr>
        <w:rPr>
          <w:rFonts w:cstheme="minorHAnsi"/>
          <w:b/>
          <w:bCs/>
          <w:color w:val="2F5496" w:themeColor="accent1" w:themeShade="BF"/>
        </w:rPr>
      </w:pPr>
      <w:r>
        <w:rPr>
          <w:rFonts w:cstheme="minorHAnsi"/>
          <w:color w:val="2F5496" w:themeColor="accent1" w:themeShade="BF"/>
        </w:rPr>
        <w:t>“</w:t>
      </w:r>
      <w:r w:rsidR="00286EB6" w:rsidRPr="005A4058">
        <w:rPr>
          <w:rFonts w:cstheme="minorHAnsi"/>
          <w:color w:val="2F5496" w:themeColor="accent1" w:themeShade="BF"/>
        </w:rPr>
        <w:t>At a time when austerity measures are hitting the education system hard, it is crucial that schools become proactive and source funding in order to enrich the school curriculum.  FundEd is a one stop shop that does just that!</w:t>
      </w:r>
      <w:r>
        <w:rPr>
          <w:rFonts w:cstheme="minorHAnsi"/>
          <w:color w:val="2F5496" w:themeColor="accent1" w:themeShade="BF"/>
        </w:rPr>
        <w:t>”</w:t>
      </w:r>
      <w:r w:rsidR="00286EB6" w:rsidRPr="005A4058">
        <w:rPr>
          <w:rFonts w:cstheme="minorHAnsi"/>
          <w:color w:val="2F5496" w:themeColor="accent1" w:themeShade="BF"/>
        </w:rPr>
        <w:t>  </w:t>
      </w:r>
      <w:r w:rsidR="00286EB6" w:rsidRPr="005A4058">
        <w:rPr>
          <w:rFonts w:cstheme="minorHAnsi"/>
          <w:b/>
          <w:bCs/>
          <w:color w:val="2F5496" w:themeColor="accent1" w:themeShade="BF"/>
        </w:rPr>
        <w:t xml:space="preserve">L Khan, Head Teacher, </w:t>
      </w:r>
    </w:p>
    <w:p w14:paraId="2FB85885" w14:textId="77777777" w:rsidR="00D40E25" w:rsidRDefault="00D40E25" w:rsidP="00D40E25">
      <w:pPr>
        <w:rPr>
          <w:b/>
          <w:bCs/>
          <w:u w:val="single"/>
        </w:rPr>
      </w:pPr>
    </w:p>
    <w:p w14:paraId="2B5BAFB9" w14:textId="4C609170" w:rsidR="00D40E25" w:rsidRDefault="00D40E25" w:rsidP="00D40E25">
      <w:pPr>
        <w:rPr>
          <w:b/>
          <w:bCs/>
          <w:u w:val="single"/>
        </w:rPr>
      </w:pPr>
      <w:r>
        <w:rPr>
          <w:b/>
          <w:bCs/>
          <w:u w:val="single"/>
        </w:rPr>
        <w:t xml:space="preserve">Overview </w:t>
      </w:r>
    </w:p>
    <w:p w14:paraId="777103CD" w14:textId="77777777" w:rsidR="00D40E25" w:rsidRDefault="00D40E25" w:rsidP="00D40E25">
      <w:pPr>
        <w:textAlignment w:val="baseline"/>
        <w:rPr>
          <w:i/>
          <w:iCs/>
          <w:color w:val="000000"/>
          <w:lang w:eastAsia="en-GB"/>
        </w:rPr>
      </w:pPr>
      <w:r>
        <w:rPr>
          <w:i/>
          <w:iCs/>
          <w:color w:val="000000"/>
          <w:lang w:eastAsia="en-GB"/>
        </w:rPr>
        <w:t>Community Inspired</w:t>
      </w:r>
      <w:r>
        <w:rPr>
          <w:color w:val="000000"/>
          <w:lang w:eastAsia="en-GB"/>
        </w:rPr>
        <w:t xml:space="preserve"> is a social enterprise that exists for the benefit of the communities we support. Our dedicated team have developed programmes that offer sustainable and ethical ways of improving the world around us. We support over 20,000 schools and PTAs, bringing teachers, parents, and the wider community together to help raise over £200 million a year; money spent on enriching experiences and equipment, helping to make education great. </w:t>
      </w:r>
    </w:p>
    <w:p w14:paraId="7B47A9E7" w14:textId="77777777" w:rsidR="001E5FD8" w:rsidRDefault="001E5FD8" w:rsidP="001E5FD8">
      <w:pPr>
        <w:pStyle w:val="NoSpacing"/>
        <w:rPr>
          <w:b/>
          <w:bCs/>
        </w:rPr>
      </w:pPr>
      <w:r w:rsidRPr="00770458">
        <w:rPr>
          <w:b/>
          <w:bCs/>
        </w:rPr>
        <w:t xml:space="preserve">Next Steps </w:t>
      </w:r>
    </w:p>
    <w:p w14:paraId="32F2BE92" w14:textId="77777777" w:rsidR="004052C1" w:rsidRDefault="004052C1" w:rsidP="001E5FD8">
      <w:pPr>
        <w:pStyle w:val="NoSpacing"/>
      </w:pPr>
    </w:p>
    <w:p w14:paraId="074E0FB6" w14:textId="42B5F9C4" w:rsidR="001E5FD8" w:rsidRPr="00333F73" w:rsidRDefault="004052C1" w:rsidP="001E5FD8">
      <w:pPr>
        <w:pStyle w:val="NoSpacing"/>
      </w:pPr>
      <w:r w:rsidRPr="00333F73">
        <w:t xml:space="preserve">If you wish to </w:t>
      </w:r>
      <w:r w:rsidR="00BB037D" w:rsidRPr="00333F73">
        <w:t>subscribe to a package</w:t>
      </w:r>
      <w:r w:rsidR="00434506">
        <w:t>, C</w:t>
      </w:r>
      <w:r w:rsidR="001E5FD8" w:rsidRPr="00333F73">
        <w:t xml:space="preserve">omplete </w:t>
      </w:r>
      <w:r w:rsidR="00FA1F41">
        <w:t xml:space="preserve">the </w:t>
      </w:r>
      <w:r w:rsidR="001E5FD8" w:rsidRPr="00333F73">
        <w:t>order</w:t>
      </w:r>
      <w:r w:rsidR="00AE1222">
        <w:t xml:space="preserve"> form</w:t>
      </w:r>
      <w:r w:rsidR="00333F73">
        <w:t xml:space="preserve"> </w:t>
      </w:r>
      <w:r w:rsidR="00AE1222">
        <w:t>on next page a</w:t>
      </w:r>
      <w:r w:rsidR="001E5FD8" w:rsidRPr="00333F73">
        <w:t>nd return to</w:t>
      </w:r>
      <w:r w:rsidR="00971E85">
        <w:t xml:space="preserve"> </w:t>
      </w:r>
      <w:hyperlink r:id="rId17" w:history="1">
        <w:r w:rsidR="00971E85" w:rsidRPr="00716B2B">
          <w:rPr>
            <w:rStyle w:val="Hyperlink"/>
          </w:rPr>
          <w:t>orders@communityinspired.co.uk</w:t>
        </w:r>
      </w:hyperlink>
    </w:p>
    <w:p w14:paraId="58BD7848" w14:textId="77777777" w:rsidR="001E5FD8" w:rsidRPr="00333F73" w:rsidRDefault="001E5FD8" w:rsidP="001E5FD8">
      <w:pPr>
        <w:pStyle w:val="NoSpacing"/>
      </w:pPr>
    </w:p>
    <w:p w14:paraId="77BC40B6" w14:textId="4C0CBFB6" w:rsidR="001E5FD8" w:rsidRDefault="00FA1F41" w:rsidP="001E5FD8">
      <w:pPr>
        <w:pStyle w:val="NoSpacing"/>
      </w:pPr>
      <w:r>
        <w:t>Your s</w:t>
      </w:r>
      <w:r w:rsidR="001E5FD8" w:rsidRPr="00333F73">
        <w:t>ubscription will run from</w:t>
      </w:r>
      <w:r w:rsidR="009A43F3">
        <w:t xml:space="preserve"> the</w:t>
      </w:r>
      <w:r w:rsidR="001E5FD8" w:rsidRPr="00333F73">
        <w:t xml:space="preserve"> date</w:t>
      </w:r>
      <w:r w:rsidR="009A43F3">
        <w:t xml:space="preserve"> the</w:t>
      </w:r>
      <w:r w:rsidR="001E5FD8" w:rsidRPr="00333F73">
        <w:t xml:space="preserve"> order is processed and ‘log in’ information sent through</w:t>
      </w:r>
      <w:r w:rsidR="009A43F3">
        <w:t>,</w:t>
      </w:r>
      <w:r w:rsidR="001E5FD8" w:rsidRPr="00333F73">
        <w:t xml:space="preserve"> and will run for 12 months from the end of the month that the order is taken. </w:t>
      </w:r>
    </w:p>
    <w:p w14:paraId="32F41B52" w14:textId="77777777" w:rsidR="00B538DC" w:rsidRDefault="00B538DC" w:rsidP="001E5FD8">
      <w:pPr>
        <w:pStyle w:val="NoSpacing"/>
      </w:pPr>
    </w:p>
    <w:p w14:paraId="0E195044" w14:textId="40911E8C" w:rsidR="00B538DC" w:rsidRPr="00333F73" w:rsidRDefault="00B538DC" w:rsidP="001E5FD8">
      <w:pPr>
        <w:pStyle w:val="NoSpacing"/>
      </w:pPr>
      <w:r>
        <w:t xml:space="preserve">For Group Subscriptions we will send through </w:t>
      </w:r>
      <w:r w:rsidR="00BC6F04">
        <w:t xml:space="preserve">what information we need for additional school contacts. </w:t>
      </w:r>
    </w:p>
    <w:p w14:paraId="3F6E5537" w14:textId="77777777" w:rsidR="00286EB6" w:rsidRPr="00333F73" w:rsidRDefault="00286EB6" w:rsidP="00286EB6"/>
    <w:p w14:paraId="4D4124D6" w14:textId="2D111AEE" w:rsidR="00333F73" w:rsidRPr="00333F73" w:rsidRDefault="00333F73" w:rsidP="00286EB6">
      <w:r w:rsidRPr="00333F73">
        <w:t xml:space="preserve">For more information contact </w:t>
      </w:r>
      <w:hyperlink r:id="rId18" w:history="1">
        <w:r w:rsidRPr="00333F73">
          <w:rPr>
            <w:rStyle w:val="Hyperlink"/>
          </w:rPr>
          <w:t>info@funded.org.uk</w:t>
        </w:r>
      </w:hyperlink>
      <w:r w:rsidRPr="00333F73">
        <w:t xml:space="preserve"> </w:t>
      </w:r>
    </w:p>
    <w:tbl>
      <w:tblPr>
        <w:tblStyle w:val="TableGrid"/>
        <w:tblW w:w="0" w:type="auto"/>
        <w:tblLook w:val="04A0" w:firstRow="1" w:lastRow="0" w:firstColumn="1" w:lastColumn="0" w:noHBand="0" w:noVBand="1"/>
      </w:tblPr>
      <w:tblGrid>
        <w:gridCol w:w="2830"/>
        <w:gridCol w:w="142"/>
        <w:gridCol w:w="2268"/>
        <w:gridCol w:w="3776"/>
      </w:tblGrid>
      <w:tr w:rsidR="001319DE" w14:paraId="5892AA6D" w14:textId="77777777" w:rsidTr="004A7C7A">
        <w:tc>
          <w:tcPr>
            <w:tcW w:w="9016" w:type="dxa"/>
            <w:gridSpan w:val="4"/>
          </w:tcPr>
          <w:p w14:paraId="079C34D7" w14:textId="17A0E24C" w:rsidR="001319DE" w:rsidRPr="00F12C3C" w:rsidRDefault="00DD7905" w:rsidP="004A7C7A">
            <w:pPr>
              <w:rPr>
                <w:b/>
                <w:bCs/>
                <w:sz w:val="36"/>
                <w:szCs w:val="36"/>
              </w:rPr>
            </w:pPr>
            <w:r>
              <w:rPr>
                <w:b/>
                <w:bCs/>
                <w:sz w:val="36"/>
                <w:szCs w:val="36"/>
              </w:rPr>
              <w:lastRenderedPageBreak/>
              <w:t>Please</w:t>
            </w:r>
            <w:r w:rsidR="001319DE">
              <w:rPr>
                <w:b/>
                <w:bCs/>
                <w:sz w:val="36"/>
                <w:szCs w:val="36"/>
              </w:rPr>
              <w:t xml:space="preserve"> subscribe </w:t>
            </w:r>
            <w:r>
              <w:rPr>
                <w:b/>
                <w:bCs/>
                <w:sz w:val="36"/>
                <w:szCs w:val="36"/>
              </w:rPr>
              <w:t xml:space="preserve">us </w:t>
            </w:r>
            <w:r w:rsidR="001319DE">
              <w:rPr>
                <w:b/>
                <w:bCs/>
                <w:sz w:val="36"/>
                <w:szCs w:val="36"/>
              </w:rPr>
              <w:t xml:space="preserve">to </w:t>
            </w:r>
            <w:r w:rsidR="001319DE" w:rsidRPr="00F12C3C">
              <w:rPr>
                <w:b/>
                <w:bCs/>
                <w:sz w:val="36"/>
                <w:szCs w:val="36"/>
              </w:rPr>
              <w:t xml:space="preserve">the following package </w:t>
            </w:r>
          </w:p>
          <w:p w14:paraId="0EA3D4AE" w14:textId="77777777" w:rsidR="001319DE" w:rsidRPr="00F12C3C" w:rsidRDefault="001319DE" w:rsidP="004A7C7A">
            <w:pPr>
              <w:rPr>
                <w:b/>
                <w:bCs/>
                <w:sz w:val="24"/>
                <w:szCs w:val="24"/>
              </w:rPr>
            </w:pPr>
            <w:r w:rsidRPr="00F12C3C">
              <w:rPr>
                <w:b/>
                <w:bCs/>
                <w:sz w:val="24"/>
                <w:szCs w:val="24"/>
              </w:rPr>
              <w:t xml:space="preserve">Delete as required </w:t>
            </w:r>
          </w:p>
          <w:p w14:paraId="3E22D002" w14:textId="77777777" w:rsidR="001319DE" w:rsidRPr="00144FC8" w:rsidRDefault="001319DE" w:rsidP="004A7C7A">
            <w:pPr>
              <w:rPr>
                <w:sz w:val="16"/>
                <w:szCs w:val="16"/>
              </w:rPr>
            </w:pPr>
            <w:r>
              <w:rPr>
                <w:sz w:val="16"/>
                <w:szCs w:val="16"/>
              </w:rPr>
              <w:t xml:space="preserve">Fees ex-VAT and an annual licence </w:t>
            </w:r>
          </w:p>
        </w:tc>
      </w:tr>
      <w:tr w:rsidR="001319DE" w14:paraId="5EE45395" w14:textId="77777777" w:rsidTr="004A7C7A">
        <w:tc>
          <w:tcPr>
            <w:tcW w:w="2972" w:type="dxa"/>
            <w:gridSpan w:val="2"/>
            <w:shd w:val="clear" w:color="auto" w:fill="auto"/>
          </w:tcPr>
          <w:p w14:paraId="0DA0FF4D" w14:textId="435D785C" w:rsidR="001319DE" w:rsidRPr="00B41766" w:rsidRDefault="001319DE" w:rsidP="004A7C7A">
            <w:pPr>
              <w:pStyle w:val="NoSpacing"/>
              <w:spacing w:line="276" w:lineRule="auto"/>
              <w:rPr>
                <w:rFonts w:cstheme="minorHAnsi"/>
                <w:b/>
                <w:bCs/>
              </w:rPr>
            </w:pPr>
            <w:r w:rsidRPr="00AB40EC">
              <w:rPr>
                <w:rFonts w:eastAsia="Times New Roman" w:cstheme="minorHAnsi"/>
                <w:b/>
                <w:bCs/>
                <w:color w:val="201F1E"/>
                <w:bdr w:val="none" w:sz="0" w:space="0" w:color="auto" w:frame="1"/>
              </w:rPr>
              <w:t>Fund</w:t>
            </w:r>
            <w:r w:rsidRPr="00AB40EC">
              <w:rPr>
                <w:rFonts w:eastAsia="Times New Roman" w:cstheme="minorHAnsi"/>
                <w:b/>
                <w:bCs/>
                <w:color w:val="FF0000"/>
                <w:bdr w:val="none" w:sz="0" w:space="0" w:color="auto" w:frame="1"/>
              </w:rPr>
              <w:t>Ed</w:t>
            </w:r>
            <w:r w:rsidRPr="00AB40EC">
              <w:rPr>
                <w:rFonts w:cstheme="minorHAnsi"/>
                <w:b/>
                <w:bCs/>
              </w:rPr>
              <w:t xml:space="preserve"> Plus – £</w:t>
            </w:r>
            <w:r w:rsidR="0055283A">
              <w:rPr>
                <w:rFonts w:cstheme="minorHAnsi"/>
                <w:b/>
                <w:bCs/>
              </w:rPr>
              <w:t>3</w:t>
            </w:r>
            <w:r w:rsidRPr="00AB40EC">
              <w:rPr>
                <w:rFonts w:cstheme="minorHAnsi"/>
                <w:b/>
                <w:bCs/>
              </w:rPr>
              <w:t xml:space="preserve">0 </w:t>
            </w:r>
          </w:p>
        </w:tc>
        <w:tc>
          <w:tcPr>
            <w:tcW w:w="6044" w:type="dxa"/>
            <w:gridSpan w:val="2"/>
            <w:shd w:val="clear" w:color="auto" w:fill="auto"/>
          </w:tcPr>
          <w:p w14:paraId="746EEF6E" w14:textId="77777777" w:rsidR="001319DE" w:rsidRPr="0014715E" w:rsidRDefault="001319DE" w:rsidP="004A7C7A">
            <w:pPr>
              <w:rPr>
                <w:b/>
                <w:bCs/>
                <w:i/>
                <w:iCs/>
                <w:sz w:val="28"/>
                <w:szCs w:val="28"/>
              </w:rPr>
            </w:pPr>
            <w:r w:rsidRPr="002B6938">
              <w:rPr>
                <w:b/>
                <w:bCs/>
                <w:i/>
                <w:iCs/>
                <w:sz w:val="28"/>
                <w:szCs w:val="28"/>
              </w:rPr>
              <w:t xml:space="preserve">Yes please </w:t>
            </w:r>
          </w:p>
        </w:tc>
      </w:tr>
      <w:tr w:rsidR="001319DE" w14:paraId="653CE750" w14:textId="77777777" w:rsidTr="004A7C7A">
        <w:trPr>
          <w:trHeight w:val="407"/>
        </w:trPr>
        <w:tc>
          <w:tcPr>
            <w:tcW w:w="2972" w:type="dxa"/>
            <w:gridSpan w:val="2"/>
            <w:shd w:val="clear" w:color="auto" w:fill="auto"/>
          </w:tcPr>
          <w:p w14:paraId="78676872" w14:textId="77777777" w:rsidR="001319DE" w:rsidRPr="00DF33C3" w:rsidRDefault="001319DE" w:rsidP="004A7C7A">
            <w:pPr>
              <w:pStyle w:val="NoSpacing"/>
              <w:spacing w:line="276" w:lineRule="auto"/>
              <w:rPr>
                <w:rFonts w:eastAsia="Times New Roman" w:cstheme="minorHAnsi"/>
                <w:b/>
                <w:bCs/>
                <w:bdr w:val="none" w:sz="0" w:space="0" w:color="auto" w:frame="1"/>
              </w:rPr>
            </w:pPr>
            <w:r w:rsidRPr="002C6DC3">
              <w:rPr>
                <w:rFonts w:eastAsia="Times New Roman" w:cstheme="minorHAnsi"/>
                <w:b/>
                <w:bCs/>
                <w:color w:val="201F1E"/>
                <w:bdr w:val="none" w:sz="0" w:space="0" w:color="auto" w:frame="1"/>
              </w:rPr>
              <w:t>Fund</w:t>
            </w:r>
            <w:r w:rsidRPr="002C6DC3">
              <w:rPr>
                <w:rFonts w:eastAsia="Times New Roman" w:cstheme="minorHAnsi"/>
                <w:b/>
                <w:bCs/>
                <w:color w:val="FF0000"/>
                <w:bdr w:val="none" w:sz="0" w:space="0" w:color="auto" w:frame="1"/>
              </w:rPr>
              <w:t xml:space="preserve">Ed </w:t>
            </w:r>
            <w:r w:rsidRPr="002C6DC3">
              <w:rPr>
                <w:rFonts w:eastAsia="Times New Roman" w:cstheme="minorHAnsi"/>
                <w:b/>
                <w:bCs/>
                <w:bdr w:val="none" w:sz="0" w:space="0" w:color="auto" w:frame="1"/>
              </w:rPr>
              <w:t xml:space="preserve">Premium – £125 </w:t>
            </w:r>
          </w:p>
        </w:tc>
        <w:tc>
          <w:tcPr>
            <w:tcW w:w="6044" w:type="dxa"/>
            <w:gridSpan w:val="2"/>
            <w:shd w:val="clear" w:color="auto" w:fill="auto"/>
          </w:tcPr>
          <w:p w14:paraId="321EDE24" w14:textId="77777777" w:rsidR="001319DE" w:rsidRPr="0014715E" w:rsidRDefault="001319DE" w:rsidP="004A7C7A">
            <w:pPr>
              <w:rPr>
                <w:b/>
                <w:bCs/>
                <w:i/>
                <w:iCs/>
                <w:sz w:val="28"/>
                <w:szCs w:val="28"/>
              </w:rPr>
            </w:pPr>
            <w:r w:rsidRPr="002B6938">
              <w:rPr>
                <w:b/>
                <w:bCs/>
                <w:i/>
                <w:iCs/>
                <w:sz w:val="28"/>
                <w:szCs w:val="28"/>
              </w:rPr>
              <w:t xml:space="preserve">Yes please </w:t>
            </w:r>
          </w:p>
        </w:tc>
      </w:tr>
      <w:tr w:rsidR="001319DE" w14:paraId="0CA41D69" w14:textId="77777777" w:rsidTr="004A7C7A">
        <w:tc>
          <w:tcPr>
            <w:tcW w:w="2972" w:type="dxa"/>
            <w:gridSpan w:val="2"/>
            <w:shd w:val="clear" w:color="auto" w:fill="auto"/>
          </w:tcPr>
          <w:p w14:paraId="6C82D8E7" w14:textId="77777777" w:rsidR="001319DE" w:rsidRDefault="001319DE" w:rsidP="004A7C7A">
            <w:pPr>
              <w:pStyle w:val="NoSpacing"/>
              <w:spacing w:line="276" w:lineRule="auto"/>
              <w:rPr>
                <w:rFonts w:eastAsia="Times New Roman" w:cstheme="minorHAnsi"/>
                <w:b/>
                <w:bCs/>
                <w:bdr w:val="none" w:sz="0" w:space="0" w:color="auto" w:frame="1"/>
              </w:rPr>
            </w:pPr>
            <w:r w:rsidRPr="00105727">
              <w:rPr>
                <w:rFonts w:eastAsia="Times New Roman" w:cstheme="minorHAnsi"/>
                <w:b/>
                <w:bCs/>
                <w:color w:val="201F1E"/>
                <w:bdr w:val="none" w:sz="0" w:space="0" w:color="auto" w:frame="1"/>
              </w:rPr>
              <w:t>Fund</w:t>
            </w:r>
            <w:r w:rsidRPr="00105727">
              <w:rPr>
                <w:rFonts w:eastAsia="Times New Roman" w:cstheme="minorHAnsi"/>
                <w:b/>
                <w:bCs/>
                <w:color w:val="FF0000"/>
                <w:bdr w:val="none" w:sz="0" w:space="0" w:color="auto" w:frame="1"/>
              </w:rPr>
              <w:t xml:space="preserve">Ed </w:t>
            </w:r>
            <w:r>
              <w:rPr>
                <w:rFonts w:eastAsia="Times New Roman" w:cstheme="minorHAnsi"/>
                <w:b/>
                <w:bCs/>
                <w:bdr w:val="none" w:sz="0" w:space="0" w:color="auto" w:frame="1"/>
              </w:rPr>
              <w:t xml:space="preserve">Group </w:t>
            </w:r>
            <w:r w:rsidRPr="00105727">
              <w:rPr>
                <w:rFonts w:eastAsia="Times New Roman" w:cstheme="minorHAnsi"/>
                <w:b/>
                <w:bCs/>
                <w:bdr w:val="none" w:sz="0" w:space="0" w:color="auto" w:frame="1"/>
              </w:rPr>
              <w:t>– £250</w:t>
            </w:r>
            <w:r>
              <w:rPr>
                <w:rFonts w:eastAsia="Times New Roman" w:cstheme="minorHAnsi"/>
                <w:b/>
                <w:bCs/>
                <w:bdr w:val="none" w:sz="0" w:space="0" w:color="auto" w:frame="1"/>
              </w:rPr>
              <w:t xml:space="preserve"> * </w:t>
            </w:r>
          </w:p>
          <w:p w14:paraId="72C804E2" w14:textId="42104DC7" w:rsidR="001319DE" w:rsidRPr="00321CCA" w:rsidRDefault="001319DE" w:rsidP="004A7C7A">
            <w:pPr>
              <w:pStyle w:val="NoSpacing"/>
              <w:spacing w:line="276" w:lineRule="auto"/>
              <w:rPr>
                <w:rFonts w:eastAsia="Times New Roman" w:cstheme="minorHAnsi"/>
                <w:i/>
                <w:iCs/>
                <w:sz w:val="16"/>
                <w:szCs w:val="16"/>
                <w:bdr w:val="none" w:sz="0" w:space="0" w:color="auto" w:frame="1"/>
              </w:rPr>
            </w:pPr>
            <w:r w:rsidRPr="00321CCA">
              <w:rPr>
                <w:rFonts w:eastAsia="Times New Roman" w:cstheme="minorHAnsi"/>
                <w:i/>
                <w:iCs/>
                <w:sz w:val="16"/>
                <w:szCs w:val="16"/>
                <w:bdr w:val="none" w:sz="0" w:space="0" w:color="auto" w:frame="1"/>
              </w:rPr>
              <w:t xml:space="preserve">*based on </w:t>
            </w:r>
            <w:r w:rsidR="00DE67F2">
              <w:rPr>
                <w:rFonts w:eastAsia="Times New Roman" w:cstheme="minorHAnsi"/>
                <w:i/>
                <w:iCs/>
                <w:sz w:val="16"/>
                <w:szCs w:val="16"/>
                <w:bdr w:val="none" w:sz="0" w:space="0" w:color="auto" w:frame="1"/>
              </w:rPr>
              <w:t xml:space="preserve">up to 10 </w:t>
            </w:r>
            <w:r w:rsidRPr="00321CCA">
              <w:rPr>
                <w:rFonts w:eastAsia="Times New Roman" w:cstheme="minorHAnsi"/>
                <w:i/>
                <w:iCs/>
                <w:sz w:val="16"/>
                <w:szCs w:val="16"/>
                <w:bdr w:val="none" w:sz="0" w:space="0" w:color="auto" w:frame="1"/>
              </w:rPr>
              <w:t xml:space="preserve">schools </w:t>
            </w:r>
            <w:r w:rsidR="00DE67F2">
              <w:rPr>
                <w:rFonts w:eastAsia="Times New Roman" w:cstheme="minorHAnsi"/>
                <w:i/>
                <w:iCs/>
                <w:sz w:val="16"/>
                <w:szCs w:val="16"/>
                <w:bdr w:val="none" w:sz="0" w:space="0" w:color="auto" w:frame="1"/>
              </w:rPr>
              <w:t>– additional schools at £15 per school</w:t>
            </w:r>
          </w:p>
        </w:tc>
        <w:tc>
          <w:tcPr>
            <w:tcW w:w="6044" w:type="dxa"/>
            <w:gridSpan w:val="2"/>
            <w:shd w:val="clear" w:color="auto" w:fill="auto"/>
          </w:tcPr>
          <w:p w14:paraId="36238B4F" w14:textId="45433211" w:rsidR="001319DE" w:rsidRPr="00B41766" w:rsidRDefault="001319DE" w:rsidP="00DE67F2">
            <w:pPr>
              <w:rPr>
                <w:b/>
                <w:bCs/>
                <w:i/>
                <w:iCs/>
                <w:sz w:val="16"/>
                <w:szCs w:val="16"/>
              </w:rPr>
            </w:pPr>
            <w:r>
              <w:rPr>
                <w:b/>
                <w:bCs/>
                <w:i/>
                <w:iCs/>
                <w:sz w:val="28"/>
                <w:szCs w:val="28"/>
              </w:rPr>
              <w:t xml:space="preserve">Yes please </w:t>
            </w:r>
            <w:r>
              <w:rPr>
                <w:b/>
                <w:bCs/>
                <w:i/>
                <w:iCs/>
                <w:sz w:val="16"/>
                <w:szCs w:val="16"/>
              </w:rPr>
              <w:t xml:space="preserve"> </w:t>
            </w:r>
          </w:p>
        </w:tc>
      </w:tr>
      <w:tr w:rsidR="001319DE" w14:paraId="653CA8AF" w14:textId="77777777" w:rsidTr="004A7C7A">
        <w:tc>
          <w:tcPr>
            <w:tcW w:w="9016" w:type="dxa"/>
            <w:gridSpan w:val="4"/>
            <w:shd w:val="clear" w:color="auto" w:fill="AEAAAA" w:themeFill="background2" w:themeFillShade="BF"/>
          </w:tcPr>
          <w:p w14:paraId="0F08F21B" w14:textId="77777777" w:rsidR="001319DE" w:rsidRPr="00757DA8" w:rsidRDefault="001319DE" w:rsidP="004A7C7A">
            <w:pPr>
              <w:rPr>
                <w:sz w:val="28"/>
                <w:szCs w:val="28"/>
              </w:rPr>
            </w:pPr>
            <w:r w:rsidRPr="00757DA8">
              <w:rPr>
                <w:sz w:val="28"/>
                <w:szCs w:val="28"/>
              </w:rPr>
              <w:t>Please</w:t>
            </w:r>
            <w:r>
              <w:rPr>
                <w:sz w:val="28"/>
                <w:szCs w:val="28"/>
              </w:rPr>
              <w:t xml:space="preserve"> </w:t>
            </w:r>
            <w:r w:rsidRPr="00757DA8">
              <w:rPr>
                <w:sz w:val="28"/>
                <w:szCs w:val="28"/>
              </w:rPr>
              <w:t>invoice</w:t>
            </w:r>
            <w:r>
              <w:rPr>
                <w:sz w:val="28"/>
                <w:szCs w:val="28"/>
              </w:rPr>
              <w:t xml:space="preserve"> using the details below:</w:t>
            </w:r>
          </w:p>
        </w:tc>
      </w:tr>
      <w:tr w:rsidR="001319DE" w14:paraId="0D661068" w14:textId="77777777" w:rsidTr="004A7C7A">
        <w:tc>
          <w:tcPr>
            <w:tcW w:w="2830" w:type="dxa"/>
          </w:tcPr>
          <w:p w14:paraId="63202839" w14:textId="77777777" w:rsidR="001319DE" w:rsidRPr="002D1550" w:rsidRDefault="001319DE" w:rsidP="004A7C7A">
            <w:pPr>
              <w:rPr>
                <w:sz w:val="24"/>
                <w:szCs w:val="24"/>
              </w:rPr>
            </w:pPr>
            <w:bookmarkStart w:id="1" w:name="_Hlk44335025"/>
            <w:r w:rsidRPr="002D1550">
              <w:rPr>
                <w:sz w:val="24"/>
                <w:szCs w:val="24"/>
              </w:rPr>
              <w:t xml:space="preserve">Establishment Name </w:t>
            </w:r>
          </w:p>
        </w:tc>
        <w:tc>
          <w:tcPr>
            <w:tcW w:w="6186" w:type="dxa"/>
            <w:gridSpan w:val="3"/>
            <w:shd w:val="clear" w:color="auto" w:fill="F2F2F2" w:themeFill="background1" w:themeFillShade="F2"/>
          </w:tcPr>
          <w:p w14:paraId="63B40D10" w14:textId="77777777" w:rsidR="001319DE" w:rsidRPr="00954A9E" w:rsidRDefault="001319DE" w:rsidP="004A7C7A">
            <w:pPr>
              <w:rPr>
                <w:sz w:val="24"/>
                <w:szCs w:val="24"/>
              </w:rPr>
            </w:pPr>
          </w:p>
        </w:tc>
      </w:tr>
      <w:tr w:rsidR="001319DE" w14:paraId="1E91DF24" w14:textId="77777777" w:rsidTr="004A7C7A">
        <w:tc>
          <w:tcPr>
            <w:tcW w:w="2830" w:type="dxa"/>
          </w:tcPr>
          <w:p w14:paraId="1F902759" w14:textId="77777777" w:rsidR="001319DE" w:rsidRPr="002D1550" w:rsidRDefault="001319DE" w:rsidP="004A7C7A">
            <w:pPr>
              <w:rPr>
                <w:sz w:val="24"/>
                <w:szCs w:val="24"/>
              </w:rPr>
            </w:pPr>
            <w:r w:rsidRPr="002D1550">
              <w:rPr>
                <w:sz w:val="24"/>
                <w:szCs w:val="24"/>
              </w:rPr>
              <w:t xml:space="preserve">Invoice To  </w:t>
            </w:r>
          </w:p>
        </w:tc>
        <w:tc>
          <w:tcPr>
            <w:tcW w:w="6186" w:type="dxa"/>
            <w:gridSpan w:val="3"/>
            <w:shd w:val="clear" w:color="auto" w:fill="F2F2F2" w:themeFill="background1" w:themeFillShade="F2"/>
          </w:tcPr>
          <w:p w14:paraId="78423255" w14:textId="77777777" w:rsidR="001319DE" w:rsidRPr="00954A9E" w:rsidRDefault="001319DE" w:rsidP="004A7C7A">
            <w:pPr>
              <w:rPr>
                <w:sz w:val="24"/>
                <w:szCs w:val="24"/>
              </w:rPr>
            </w:pPr>
          </w:p>
        </w:tc>
      </w:tr>
      <w:tr w:rsidR="001319DE" w14:paraId="41B172E2" w14:textId="77777777" w:rsidTr="004A7C7A">
        <w:tc>
          <w:tcPr>
            <w:tcW w:w="2830" w:type="dxa"/>
          </w:tcPr>
          <w:p w14:paraId="5D2A3015" w14:textId="77777777" w:rsidR="001319DE" w:rsidRPr="002D1550" w:rsidRDefault="001319DE" w:rsidP="004A7C7A">
            <w:pPr>
              <w:rPr>
                <w:sz w:val="24"/>
                <w:szCs w:val="24"/>
              </w:rPr>
            </w:pPr>
            <w:r w:rsidRPr="002D1550">
              <w:rPr>
                <w:sz w:val="24"/>
                <w:szCs w:val="24"/>
              </w:rPr>
              <w:t xml:space="preserve">Full Postal Address </w:t>
            </w:r>
          </w:p>
        </w:tc>
        <w:tc>
          <w:tcPr>
            <w:tcW w:w="6186" w:type="dxa"/>
            <w:gridSpan w:val="3"/>
            <w:shd w:val="clear" w:color="auto" w:fill="F2F2F2" w:themeFill="background1" w:themeFillShade="F2"/>
          </w:tcPr>
          <w:p w14:paraId="368384D3" w14:textId="77777777" w:rsidR="001319DE" w:rsidRPr="00954A9E" w:rsidRDefault="001319DE" w:rsidP="004A7C7A">
            <w:pPr>
              <w:rPr>
                <w:sz w:val="24"/>
                <w:szCs w:val="24"/>
              </w:rPr>
            </w:pPr>
          </w:p>
          <w:p w14:paraId="6E8B5B68" w14:textId="77777777" w:rsidR="001319DE" w:rsidRPr="00954A9E" w:rsidRDefault="001319DE" w:rsidP="004A7C7A">
            <w:pPr>
              <w:rPr>
                <w:sz w:val="24"/>
                <w:szCs w:val="24"/>
              </w:rPr>
            </w:pPr>
          </w:p>
          <w:p w14:paraId="733E8CEE" w14:textId="77777777" w:rsidR="001319DE" w:rsidRPr="00954A9E" w:rsidRDefault="001319DE" w:rsidP="004A7C7A">
            <w:pPr>
              <w:rPr>
                <w:sz w:val="24"/>
                <w:szCs w:val="24"/>
              </w:rPr>
            </w:pPr>
          </w:p>
        </w:tc>
      </w:tr>
      <w:tr w:rsidR="001319DE" w14:paraId="4D8B6148" w14:textId="77777777" w:rsidTr="004A7C7A">
        <w:tc>
          <w:tcPr>
            <w:tcW w:w="2830" w:type="dxa"/>
          </w:tcPr>
          <w:p w14:paraId="4F911BA5" w14:textId="77777777" w:rsidR="001319DE" w:rsidRPr="002D1550" w:rsidRDefault="001319DE" w:rsidP="004A7C7A">
            <w:pPr>
              <w:rPr>
                <w:sz w:val="24"/>
                <w:szCs w:val="24"/>
              </w:rPr>
            </w:pPr>
            <w:r w:rsidRPr="002D1550">
              <w:rPr>
                <w:sz w:val="24"/>
                <w:szCs w:val="24"/>
              </w:rPr>
              <w:t xml:space="preserve">Accounts contact  </w:t>
            </w:r>
          </w:p>
        </w:tc>
        <w:tc>
          <w:tcPr>
            <w:tcW w:w="6186" w:type="dxa"/>
            <w:gridSpan w:val="3"/>
            <w:shd w:val="clear" w:color="auto" w:fill="F2F2F2" w:themeFill="background1" w:themeFillShade="F2"/>
          </w:tcPr>
          <w:p w14:paraId="0CDE7717" w14:textId="77777777" w:rsidR="001319DE" w:rsidRPr="00954A9E" w:rsidRDefault="001319DE" w:rsidP="004A7C7A">
            <w:pPr>
              <w:rPr>
                <w:sz w:val="24"/>
                <w:szCs w:val="24"/>
              </w:rPr>
            </w:pPr>
          </w:p>
        </w:tc>
      </w:tr>
      <w:tr w:rsidR="001319DE" w14:paraId="1CE5690E" w14:textId="77777777" w:rsidTr="004A7C7A">
        <w:tc>
          <w:tcPr>
            <w:tcW w:w="2830" w:type="dxa"/>
          </w:tcPr>
          <w:p w14:paraId="771FDC46" w14:textId="77777777" w:rsidR="001319DE" w:rsidRPr="002D1550" w:rsidRDefault="001319DE" w:rsidP="004A7C7A">
            <w:pPr>
              <w:rPr>
                <w:sz w:val="24"/>
                <w:szCs w:val="24"/>
              </w:rPr>
            </w:pPr>
            <w:r w:rsidRPr="002D1550">
              <w:rPr>
                <w:sz w:val="24"/>
                <w:szCs w:val="24"/>
              </w:rPr>
              <w:t xml:space="preserve">Accounts email </w:t>
            </w:r>
          </w:p>
        </w:tc>
        <w:tc>
          <w:tcPr>
            <w:tcW w:w="6186" w:type="dxa"/>
            <w:gridSpan w:val="3"/>
            <w:shd w:val="clear" w:color="auto" w:fill="F2F2F2" w:themeFill="background1" w:themeFillShade="F2"/>
          </w:tcPr>
          <w:p w14:paraId="1C525075" w14:textId="77777777" w:rsidR="001319DE" w:rsidRPr="00954A9E" w:rsidRDefault="001319DE" w:rsidP="004A7C7A">
            <w:pPr>
              <w:rPr>
                <w:sz w:val="24"/>
                <w:szCs w:val="24"/>
              </w:rPr>
            </w:pPr>
          </w:p>
        </w:tc>
      </w:tr>
      <w:tr w:rsidR="001319DE" w14:paraId="6D8E5E2C" w14:textId="77777777" w:rsidTr="004A7C7A">
        <w:tc>
          <w:tcPr>
            <w:tcW w:w="2830" w:type="dxa"/>
          </w:tcPr>
          <w:p w14:paraId="27FBFBAE" w14:textId="77777777" w:rsidR="001319DE" w:rsidRPr="002D1550" w:rsidRDefault="001319DE" w:rsidP="004A7C7A">
            <w:pPr>
              <w:rPr>
                <w:sz w:val="24"/>
                <w:szCs w:val="24"/>
              </w:rPr>
            </w:pPr>
            <w:r>
              <w:rPr>
                <w:sz w:val="24"/>
                <w:szCs w:val="24"/>
              </w:rPr>
              <w:t xml:space="preserve">Accounts telephone </w:t>
            </w:r>
          </w:p>
        </w:tc>
        <w:tc>
          <w:tcPr>
            <w:tcW w:w="6186" w:type="dxa"/>
            <w:gridSpan w:val="3"/>
            <w:shd w:val="clear" w:color="auto" w:fill="F2F2F2" w:themeFill="background1" w:themeFillShade="F2"/>
          </w:tcPr>
          <w:p w14:paraId="08F30187" w14:textId="77777777" w:rsidR="001319DE" w:rsidRPr="00954A9E" w:rsidRDefault="001319DE" w:rsidP="004A7C7A">
            <w:pPr>
              <w:rPr>
                <w:sz w:val="24"/>
                <w:szCs w:val="24"/>
              </w:rPr>
            </w:pPr>
          </w:p>
        </w:tc>
      </w:tr>
      <w:tr w:rsidR="001319DE" w14:paraId="54D07F8E" w14:textId="77777777" w:rsidTr="004A7C7A">
        <w:tc>
          <w:tcPr>
            <w:tcW w:w="2830" w:type="dxa"/>
          </w:tcPr>
          <w:p w14:paraId="09BFBECA" w14:textId="77777777" w:rsidR="001319DE" w:rsidRDefault="001319DE" w:rsidP="004A7C7A">
            <w:pPr>
              <w:rPr>
                <w:sz w:val="24"/>
                <w:szCs w:val="24"/>
              </w:rPr>
            </w:pPr>
            <w:r w:rsidRPr="00D868F4">
              <w:rPr>
                <w:sz w:val="24"/>
                <w:szCs w:val="24"/>
              </w:rPr>
              <w:t xml:space="preserve">PO number </w:t>
            </w:r>
          </w:p>
        </w:tc>
        <w:tc>
          <w:tcPr>
            <w:tcW w:w="6186" w:type="dxa"/>
            <w:gridSpan w:val="3"/>
            <w:shd w:val="clear" w:color="auto" w:fill="F2F2F2" w:themeFill="background1" w:themeFillShade="F2"/>
          </w:tcPr>
          <w:p w14:paraId="1C070827" w14:textId="77777777" w:rsidR="001319DE" w:rsidRPr="00954A9E" w:rsidRDefault="001319DE" w:rsidP="004A7C7A">
            <w:pPr>
              <w:rPr>
                <w:sz w:val="24"/>
                <w:szCs w:val="24"/>
              </w:rPr>
            </w:pPr>
          </w:p>
        </w:tc>
      </w:tr>
      <w:tr w:rsidR="001319DE" w14:paraId="51B6EF0A" w14:textId="77777777" w:rsidTr="004A7C7A">
        <w:tc>
          <w:tcPr>
            <w:tcW w:w="9016" w:type="dxa"/>
            <w:gridSpan w:val="4"/>
            <w:shd w:val="clear" w:color="auto" w:fill="AEAAAA" w:themeFill="background2" w:themeFillShade="BF"/>
          </w:tcPr>
          <w:p w14:paraId="5DBA5E0D" w14:textId="77777777" w:rsidR="001319DE" w:rsidRPr="009F023E" w:rsidRDefault="001319DE" w:rsidP="004A7C7A">
            <w:pPr>
              <w:rPr>
                <w:sz w:val="28"/>
                <w:szCs w:val="28"/>
              </w:rPr>
            </w:pPr>
          </w:p>
        </w:tc>
      </w:tr>
      <w:tr w:rsidR="001319DE" w14:paraId="1A0FDF14" w14:textId="77777777" w:rsidTr="004A7C7A">
        <w:tc>
          <w:tcPr>
            <w:tcW w:w="9016" w:type="dxa"/>
            <w:gridSpan w:val="4"/>
          </w:tcPr>
          <w:p w14:paraId="71FD360F" w14:textId="30E95ED9" w:rsidR="001319DE" w:rsidRPr="00FC6642" w:rsidRDefault="001319DE" w:rsidP="004A7C7A">
            <w:pPr>
              <w:rPr>
                <w:sz w:val="28"/>
                <w:szCs w:val="28"/>
              </w:rPr>
            </w:pPr>
            <w:r w:rsidRPr="00FC6642">
              <w:rPr>
                <w:sz w:val="28"/>
                <w:szCs w:val="28"/>
              </w:rPr>
              <w:t xml:space="preserve">FundEd </w:t>
            </w:r>
            <w:r w:rsidR="00973E6C">
              <w:rPr>
                <w:sz w:val="28"/>
                <w:szCs w:val="28"/>
              </w:rPr>
              <w:t>lead c</w:t>
            </w:r>
            <w:r w:rsidRPr="00FC6642">
              <w:rPr>
                <w:sz w:val="28"/>
                <w:szCs w:val="28"/>
              </w:rPr>
              <w:t xml:space="preserve">ontact </w:t>
            </w:r>
            <w:r w:rsidR="00973E6C">
              <w:rPr>
                <w:sz w:val="28"/>
                <w:szCs w:val="28"/>
              </w:rPr>
              <w:t>n</w:t>
            </w:r>
            <w:r w:rsidRPr="00FC6642">
              <w:rPr>
                <w:sz w:val="28"/>
                <w:szCs w:val="28"/>
              </w:rPr>
              <w:t xml:space="preserve">ame </w:t>
            </w:r>
          </w:p>
        </w:tc>
      </w:tr>
      <w:tr w:rsidR="001319DE" w14:paraId="7E64D131" w14:textId="77777777" w:rsidTr="004A7C7A">
        <w:tc>
          <w:tcPr>
            <w:tcW w:w="2830" w:type="dxa"/>
          </w:tcPr>
          <w:p w14:paraId="6DEDBF08" w14:textId="1CC57D86" w:rsidR="001319DE" w:rsidRPr="00FC6642" w:rsidRDefault="001319DE" w:rsidP="004A7C7A">
            <w:pPr>
              <w:rPr>
                <w:sz w:val="28"/>
                <w:szCs w:val="28"/>
              </w:rPr>
            </w:pPr>
            <w:r w:rsidRPr="00FC6642">
              <w:rPr>
                <w:sz w:val="28"/>
                <w:szCs w:val="28"/>
              </w:rPr>
              <w:t>Title</w:t>
            </w:r>
          </w:p>
        </w:tc>
        <w:tc>
          <w:tcPr>
            <w:tcW w:w="2410" w:type="dxa"/>
            <w:gridSpan w:val="2"/>
          </w:tcPr>
          <w:p w14:paraId="54C67BA8" w14:textId="6CE8EDC0" w:rsidR="001319DE" w:rsidRPr="00954A9E" w:rsidRDefault="001319DE" w:rsidP="004A7C7A">
            <w:pPr>
              <w:rPr>
                <w:sz w:val="24"/>
                <w:szCs w:val="24"/>
              </w:rPr>
            </w:pPr>
            <w:r w:rsidRPr="00954A9E">
              <w:rPr>
                <w:sz w:val="24"/>
                <w:szCs w:val="24"/>
              </w:rPr>
              <w:t xml:space="preserve">First </w:t>
            </w:r>
            <w:r w:rsidR="00605911">
              <w:rPr>
                <w:sz w:val="24"/>
                <w:szCs w:val="24"/>
              </w:rPr>
              <w:t>n</w:t>
            </w:r>
            <w:r w:rsidRPr="00954A9E">
              <w:rPr>
                <w:sz w:val="24"/>
                <w:szCs w:val="24"/>
              </w:rPr>
              <w:t>ame</w:t>
            </w:r>
          </w:p>
        </w:tc>
        <w:tc>
          <w:tcPr>
            <w:tcW w:w="3776" w:type="dxa"/>
          </w:tcPr>
          <w:p w14:paraId="5D82CFA5" w14:textId="29DEF9F5" w:rsidR="001319DE" w:rsidRPr="00954A9E" w:rsidRDefault="001319DE" w:rsidP="004A7C7A">
            <w:pPr>
              <w:rPr>
                <w:sz w:val="24"/>
                <w:szCs w:val="24"/>
              </w:rPr>
            </w:pPr>
            <w:r w:rsidRPr="00954A9E">
              <w:rPr>
                <w:sz w:val="24"/>
                <w:szCs w:val="24"/>
              </w:rPr>
              <w:t>Surname</w:t>
            </w:r>
          </w:p>
        </w:tc>
      </w:tr>
      <w:tr w:rsidR="001319DE" w14:paraId="61334A07" w14:textId="77777777" w:rsidTr="004A7C7A">
        <w:tc>
          <w:tcPr>
            <w:tcW w:w="2830" w:type="dxa"/>
            <w:shd w:val="clear" w:color="auto" w:fill="F2F2F2" w:themeFill="background1" w:themeFillShade="F2"/>
          </w:tcPr>
          <w:p w14:paraId="7CBA4659" w14:textId="77777777" w:rsidR="001319DE" w:rsidRPr="00FC6642" w:rsidRDefault="001319DE" w:rsidP="004A7C7A">
            <w:pPr>
              <w:rPr>
                <w:sz w:val="28"/>
                <w:szCs w:val="28"/>
              </w:rPr>
            </w:pPr>
          </w:p>
        </w:tc>
        <w:tc>
          <w:tcPr>
            <w:tcW w:w="2410" w:type="dxa"/>
            <w:gridSpan w:val="2"/>
            <w:shd w:val="clear" w:color="auto" w:fill="F2F2F2" w:themeFill="background1" w:themeFillShade="F2"/>
          </w:tcPr>
          <w:p w14:paraId="1129C6C9" w14:textId="77777777" w:rsidR="001319DE" w:rsidRPr="00954A9E" w:rsidRDefault="001319DE" w:rsidP="004A7C7A">
            <w:pPr>
              <w:rPr>
                <w:sz w:val="24"/>
                <w:szCs w:val="24"/>
              </w:rPr>
            </w:pPr>
          </w:p>
        </w:tc>
        <w:tc>
          <w:tcPr>
            <w:tcW w:w="3776" w:type="dxa"/>
            <w:shd w:val="clear" w:color="auto" w:fill="F2F2F2" w:themeFill="background1" w:themeFillShade="F2"/>
          </w:tcPr>
          <w:p w14:paraId="0ABBC9A4" w14:textId="77777777" w:rsidR="001319DE" w:rsidRPr="00954A9E" w:rsidRDefault="001319DE" w:rsidP="004A7C7A">
            <w:pPr>
              <w:rPr>
                <w:sz w:val="24"/>
                <w:szCs w:val="24"/>
              </w:rPr>
            </w:pPr>
          </w:p>
        </w:tc>
      </w:tr>
      <w:tr w:rsidR="001319DE" w14:paraId="4498512A" w14:textId="77777777" w:rsidTr="004A7C7A">
        <w:tc>
          <w:tcPr>
            <w:tcW w:w="2830" w:type="dxa"/>
          </w:tcPr>
          <w:p w14:paraId="07ABEA41" w14:textId="7A124167" w:rsidR="001319DE" w:rsidRPr="00FC6642" w:rsidRDefault="001319DE" w:rsidP="004A7C7A">
            <w:pPr>
              <w:rPr>
                <w:sz w:val="28"/>
                <w:szCs w:val="28"/>
              </w:rPr>
            </w:pPr>
            <w:r w:rsidRPr="00FC6642">
              <w:rPr>
                <w:sz w:val="28"/>
                <w:szCs w:val="28"/>
              </w:rPr>
              <w:t xml:space="preserve">Job </w:t>
            </w:r>
            <w:r w:rsidR="00605911">
              <w:rPr>
                <w:sz w:val="28"/>
                <w:szCs w:val="28"/>
              </w:rPr>
              <w:t>t</w:t>
            </w:r>
            <w:r w:rsidRPr="00FC6642">
              <w:rPr>
                <w:sz w:val="28"/>
                <w:szCs w:val="28"/>
              </w:rPr>
              <w:t>itle</w:t>
            </w:r>
          </w:p>
        </w:tc>
        <w:tc>
          <w:tcPr>
            <w:tcW w:w="2410" w:type="dxa"/>
            <w:gridSpan w:val="2"/>
          </w:tcPr>
          <w:p w14:paraId="69466ED1" w14:textId="2BC90A72" w:rsidR="001319DE" w:rsidRPr="00954A9E" w:rsidRDefault="001319DE" w:rsidP="004A7C7A">
            <w:pPr>
              <w:rPr>
                <w:sz w:val="24"/>
                <w:szCs w:val="24"/>
              </w:rPr>
            </w:pPr>
            <w:r w:rsidRPr="00954A9E">
              <w:rPr>
                <w:sz w:val="24"/>
                <w:szCs w:val="24"/>
              </w:rPr>
              <w:t>Tel</w:t>
            </w:r>
          </w:p>
        </w:tc>
        <w:tc>
          <w:tcPr>
            <w:tcW w:w="3776" w:type="dxa"/>
          </w:tcPr>
          <w:p w14:paraId="4E163266" w14:textId="5AA2929A" w:rsidR="001319DE" w:rsidRPr="00954A9E" w:rsidRDefault="001319DE" w:rsidP="004A7C7A">
            <w:pPr>
              <w:rPr>
                <w:sz w:val="24"/>
                <w:szCs w:val="24"/>
              </w:rPr>
            </w:pPr>
            <w:r w:rsidRPr="00954A9E">
              <w:rPr>
                <w:sz w:val="24"/>
                <w:szCs w:val="24"/>
              </w:rPr>
              <w:t>Email</w:t>
            </w:r>
          </w:p>
        </w:tc>
      </w:tr>
      <w:tr w:rsidR="001319DE" w14:paraId="688B2CAF" w14:textId="77777777" w:rsidTr="004A7C7A">
        <w:trPr>
          <w:trHeight w:val="229"/>
        </w:trPr>
        <w:tc>
          <w:tcPr>
            <w:tcW w:w="2830" w:type="dxa"/>
            <w:shd w:val="clear" w:color="auto" w:fill="F2F2F2" w:themeFill="background1" w:themeFillShade="F2"/>
          </w:tcPr>
          <w:p w14:paraId="226E977E" w14:textId="77777777" w:rsidR="001319DE" w:rsidRPr="00FC6642" w:rsidRDefault="001319DE" w:rsidP="004A7C7A">
            <w:pPr>
              <w:rPr>
                <w:sz w:val="28"/>
                <w:szCs w:val="28"/>
              </w:rPr>
            </w:pPr>
          </w:p>
        </w:tc>
        <w:tc>
          <w:tcPr>
            <w:tcW w:w="2410" w:type="dxa"/>
            <w:gridSpan w:val="2"/>
            <w:shd w:val="clear" w:color="auto" w:fill="F2F2F2" w:themeFill="background1" w:themeFillShade="F2"/>
          </w:tcPr>
          <w:p w14:paraId="07B69172" w14:textId="77777777" w:rsidR="001319DE" w:rsidRPr="00954A9E" w:rsidRDefault="001319DE" w:rsidP="004A7C7A">
            <w:pPr>
              <w:rPr>
                <w:sz w:val="24"/>
                <w:szCs w:val="24"/>
              </w:rPr>
            </w:pPr>
          </w:p>
        </w:tc>
        <w:tc>
          <w:tcPr>
            <w:tcW w:w="3776" w:type="dxa"/>
            <w:shd w:val="clear" w:color="auto" w:fill="F2F2F2" w:themeFill="background1" w:themeFillShade="F2"/>
          </w:tcPr>
          <w:p w14:paraId="01F67FA2" w14:textId="77777777" w:rsidR="001319DE" w:rsidRPr="00954A9E" w:rsidRDefault="001319DE" w:rsidP="004A7C7A">
            <w:pPr>
              <w:rPr>
                <w:sz w:val="24"/>
                <w:szCs w:val="24"/>
              </w:rPr>
            </w:pPr>
          </w:p>
        </w:tc>
      </w:tr>
      <w:tr w:rsidR="001319DE" w14:paraId="73C47A6A" w14:textId="77777777" w:rsidTr="004A7C7A">
        <w:tc>
          <w:tcPr>
            <w:tcW w:w="9016" w:type="dxa"/>
            <w:gridSpan w:val="4"/>
            <w:shd w:val="clear" w:color="auto" w:fill="FFFFFF" w:themeFill="background1"/>
          </w:tcPr>
          <w:p w14:paraId="3E3E36AE" w14:textId="1B00A8C3" w:rsidR="001319DE" w:rsidRPr="007A388F" w:rsidRDefault="001319DE" w:rsidP="004A7C7A">
            <w:pPr>
              <w:rPr>
                <w:sz w:val="20"/>
                <w:szCs w:val="20"/>
              </w:rPr>
            </w:pPr>
            <w:r w:rsidRPr="007A388F">
              <w:rPr>
                <w:sz w:val="20"/>
                <w:szCs w:val="20"/>
              </w:rPr>
              <w:t xml:space="preserve">Yes - I agree to </w:t>
            </w:r>
            <w:proofErr w:type="spellStart"/>
            <w:r w:rsidRPr="007A388F">
              <w:rPr>
                <w:sz w:val="20"/>
                <w:szCs w:val="20"/>
              </w:rPr>
              <w:t>Fund</w:t>
            </w:r>
            <w:r w:rsidR="002F59F2" w:rsidRPr="002F59F2">
              <w:rPr>
                <w:b/>
                <w:bCs/>
                <w:sz w:val="20"/>
                <w:szCs w:val="20"/>
              </w:rPr>
              <w:t>E</w:t>
            </w:r>
            <w:r w:rsidRPr="002F59F2">
              <w:rPr>
                <w:b/>
                <w:bCs/>
                <w:sz w:val="20"/>
                <w:szCs w:val="20"/>
              </w:rPr>
              <w:t>d</w:t>
            </w:r>
            <w:r w:rsidRPr="007A388F">
              <w:rPr>
                <w:sz w:val="20"/>
                <w:szCs w:val="20"/>
              </w:rPr>
              <w:t>’s</w:t>
            </w:r>
            <w:proofErr w:type="spellEnd"/>
            <w:r w:rsidRPr="007A388F">
              <w:rPr>
                <w:sz w:val="20"/>
                <w:szCs w:val="20"/>
              </w:rPr>
              <w:t xml:space="preserve"> </w:t>
            </w:r>
            <w:hyperlink r:id="rId19" w:history="1">
              <w:r w:rsidRPr="007A388F">
                <w:rPr>
                  <w:rStyle w:val="Hyperlink"/>
                  <w:sz w:val="20"/>
                  <w:szCs w:val="20"/>
                </w:rPr>
                <w:t>Terms &amp; conditions</w:t>
              </w:r>
            </w:hyperlink>
            <w:r w:rsidRPr="007A388F">
              <w:rPr>
                <w:sz w:val="20"/>
                <w:szCs w:val="20"/>
              </w:rPr>
              <w:t xml:space="preserve"> </w:t>
            </w:r>
          </w:p>
        </w:tc>
      </w:tr>
      <w:bookmarkEnd w:id="1"/>
    </w:tbl>
    <w:p w14:paraId="25CCC995" w14:textId="77777777" w:rsidR="00B87C9F" w:rsidRDefault="00B87C9F" w:rsidP="00C42256">
      <w:pPr>
        <w:pStyle w:val="NoSpacing"/>
        <w:rPr>
          <w:rFonts w:ascii="Arial" w:hAnsi="Arial" w:cs="Arial"/>
          <w:sz w:val="20"/>
          <w:szCs w:val="20"/>
        </w:rPr>
      </w:pPr>
    </w:p>
    <w:tbl>
      <w:tblPr>
        <w:tblW w:w="9072" w:type="dxa"/>
        <w:tblInd w:w="-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57" w:type="dxa"/>
          <w:right w:w="57" w:type="dxa"/>
        </w:tblCellMar>
        <w:tblLook w:val="01E0" w:firstRow="1" w:lastRow="1" w:firstColumn="1" w:lastColumn="1" w:noHBand="0" w:noVBand="0"/>
      </w:tblPr>
      <w:tblGrid>
        <w:gridCol w:w="993"/>
        <w:gridCol w:w="3118"/>
        <w:gridCol w:w="1134"/>
        <w:gridCol w:w="3827"/>
      </w:tblGrid>
      <w:tr w:rsidR="00582691" w:rsidRPr="00B75DAE" w14:paraId="0039D614" w14:textId="77777777" w:rsidTr="00565346">
        <w:trPr>
          <w:trHeight w:hRule="exact" w:val="483"/>
        </w:trPr>
        <w:tc>
          <w:tcPr>
            <w:tcW w:w="4111" w:type="dxa"/>
            <w:gridSpan w:val="2"/>
            <w:vAlign w:val="center"/>
          </w:tcPr>
          <w:p w14:paraId="16FC3D7C" w14:textId="02CD29A1" w:rsidR="00582691" w:rsidRPr="00B75DAE" w:rsidRDefault="00582691" w:rsidP="004A7C7A">
            <w:r w:rsidRPr="00B75DAE">
              <w:rPr>
                <w:b/>
                <w:sz w:val="16"/>
                <w:szCs w:val="16"/>
              </w:rPr>
              <w:t xml:space="preserve">Confirmation </w:t>
            </w:r>
          </w:p>
        </w:tc>
        <w:tc>
          <w:tcPr>
            <w:tcW w:w="1134" w:type="dxa"/>
            <w:vAlign w:val="center"/>
          </w:tcPr>
          <w:p w14:paraId="65CF7A70" w14:textId="206740DD" w:rsidR="00582691" w:rsidRPr="00B75DAE" w:rsidRDefault="00565346" w:rsidP="004A7C7A">
            <w:pPr>
              <w:rPr>
                <w:b/>
                <w:color w:val="333333"/>
                <w:sz w:val="16"/>
                <w:szCs w:val="16"/>
              </w:rPr>
            </w:pPr>
            <w:r w:rsidRPr="00B75DAE">
              <w:rPr>
                <w:b/>
                <w:sz w:val="16"/>
                <w:szCs w:val="16"/>
              </w:rPr>
              <w:t>Name</w:t>
            </w:r>
          </w:p>
        </w:tc>
        <w:tc>
          <w:tcPr>
            <w:tcW w:w="3827" w:type="dxa"/>
            <w:vAlign w:val="center"/>
          </w:tcPr>
          <w:p w14:paraId="639903F6" w14:textId="77777777" w:rsidR="00582691" w:rsidRPr="00B75DAE" w:rsidRDefault="00582691" w:rsidP="004A7C7A">
            <w:r w:rsidRPr="004959AA">
              <w:rPr>
                <w:highlight w:val="yellow"/>
              </w:rPr>
              <w:t>*</w:t>
            </w:r>
          </w:p>
        </w:tc>
      </w:tr>
      <w:tr w:rsidR="00233F93" w:rsidRPr="00B75DAE" w14:paraId="0A15A442" w14:textId="77777777" w:rsidTr="00565346">
        <w:trPr>
          <w:trHeight w:hRule="exact" w:val="483"/>
        </w:trPr>
        <w:tc>
          <w:tcPr>
            <w:tcW w:w="993" w:type="dxa"/>
            <w:vAlign w:val="center"/>
          </w:tcPr>
          <w:p w14:paraId="45D66B59" w14:textId="55B790E8" w:rsidR="00233F93" w:rsidRPr="00B75DAE" w:rsidRDefault="00565346" w:rsidP="004A7C7A">
            <w:pPr>
              <w:rPr>
                <w:b/>
                <w:sz w:val="16"/>
                <w:szCs w:val="16"/>
              </w:rPr>
            </w:pPr>
            <w:r w:rsidRPr="00B75DAE">
              <w:rPr>
                <w:b/>
                <w:color w:val="333333"/>
                <w:sz w:val="16"/>
                <w:szCs w:val="16"/>
              </w:rPr>
              <w:t>Position</w:t>
            </w:r>
          </w:p>
        </w:tc>
        <w:tc>
          <w:tcPr>
            <w:tcW w:w="3118" w:type="dxa"/>
            <w:vAlign w:val="center"/>
          </w:tcPr>
          <w:p w14:paraId="4DE10402" w14:textId="77777777" w:rsidR="00233F93" w:rsidRPr="00B75DAE" w:rsidRDefault="00233F93" w:rsidP="004A7C7A">
            <w:r w:rsidRPr="004959AA">
              <w:rPr>
                <w:highlight w:val="yellow"/>
              </w:rPr>
              <w:t>*</w:t>
            </w:r>
          </w:p>
        </w:tc>
        <w:tc>
          <w:tcPr>
            <w:tcW w:w="1134" w:type="dxa"/>
            <w:vAlign w:val="center"/>
          </w:tcPr>
          <w:p w14:paraId="4C639E50" w14:textId="77777777" w:rsidR="00233F93" w:rsidRPr="00B75DAE" w:rsidRDefault="00233F93" w:rsidP="004A7C7A">
            <w:pPr>
              <w:rPr>
                <w:b/>
                <w:color w:val="333333"/>
                <w:sz w:val="16"/>
                <w:szCs w:val="16"/>
              </w:rPr>
            </w:pPr>
            <w:r w:rsidRPr="00B75DAE">
              <w:rPr>
                <w:b/>
                <w:color w:val="333333"/>
                <w:sz w:val="16"/>
                <w:szCs w:val="16"/>
              </w:rPr>
              <w:t>Date</w:t>
            </w:r>
          </w:p>
        </w:tc>
        <w:tc>
          <w:tcPr>
            <w:tcW w:w="3827" w:type="dxa"/>
            <w:vAlign w:val="center"/>
          </w:tcPr>
          <w:p w14:paraId="24BD37E2" w14:textId="77777777" w:rsidR="00233F93" w:rsidRPr="00B75DAE" w:rsidRDefault="00233F93" w:rsidP="004A7C7A">
            <w:r w:rsidRPr="004959AA">
              <w:rPr>
                <w:highlight w:val="yellow"/>
              </w:rPr>
              <w:t>*</w:t>
            </w:r>
          </w:p>
        </w:tc>
      </w:tr>
    </w:tbl>
    <w:p w14:paraId="02945FC4" w14:textId="77777777" w:rsidR="00B87C9F" w:rsidRDefault="00B87C9F" w:rsidP="00C42256">
      <w:pPr>
        <w:pStyle w:val="NoSpacing"/>
        <w:rPr>
          <w:rFonts w:ascii="Arial" w:hAnsi="Arial" w:cs="Arial"/>
          <w:sz w:val="20"/>
          <w:szCs w:val="20"/>
        </w:rPr>
      </w:pPr>
    </w:p>
    <w:p w14:paraId="275301B1" w14:textId="77777777" w:rsidR="00B87C9F" w:rsidRDefault="00B87C9F" w:rsidP="00C42256">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209"/>
        <w:gridCol w:w="1226"/>
        <w:gridCol w:w="1143"/>
        <w:gridCol w:w="1223"/>
        <w:gridCol w:w="1009"/>
        <w:gridCol w:w="1328"/>
        <w:gridCol w:w="1878"/>
      </w:tblGrid>
      <w:tr w:rsidR="002171BF" w14:paraId="0858F9DE" w14:textId="77777777" w:rsidTr="004A7C7A">
        <w:tc>
          <w:tcPr>
            <w:tcW w:w="13948" w:type="dxa"/>
            <w:gridSpan w:val="7"/>
            <w:shd w:val="clear" w:color="auto" w:fill="D0CECE" w:themeFill="background2" w:themeFillShade="E6"/>
          </w:tcPr>
          <w:p w14:paraId="428BB76C" w14:textId="77777777" w:rsidR="002171BF" w:rsidRDefault="00866B89" w:rsidP="004A7C7A">
            <w:pPr>
              <w:pStyle w:val="NoSpacing"/>
            </w:pPr>
            <w:r>
              <w:t>For Gro</w:t>
            </w:r>
            <w:r w:rsidR="001F571E">
              <w:t xml:space="preserve">up licence – please supply the details of </w:t>
            </w:r>
            <w:r w:rsidR="008D199A">
              <w:t xml:space="preserve">where to send the magazine and email alerts </w:t>
            </w:r>
            <w:r w:rsidR="002171BF">
              <w:t xml:space="preserve"> </w:t>
            </w:r>
          </w:p>
          <w:p w14:paraId="00A3008E" w14:textId="27E2B063" w:rsidR="00F533E7" w:rsidRPr="0093780D" w:rsidRDefault="00F533E7" w:rsidP="004A7C7A">
            <w:pPr>
              <w:pStyle w:val="NoSpacing"/>
              <w:rPr>
                <w:sz w:val="18"/>
                <w:szCs w:val="18"/>
              </w:rPr>
            </w:pPr>
            <w:r w:rsidRPr="0093780D">
              <w:rPr>
                <w:sz w:val="18"/>
                <w:szCs w:val="18"/>
              </w:rPr>
              <w:t xml:space="preserve">Create extra rows as needed </w:t>
            </w:r>
            <w:r w:rsidR="0093780D" w:rsidRPr="0093780D">
              <w:rPr>
                <w:sz w:val="18"/>
                <w:szCs w:val="18"/>
              </w:rPr>
              <w:t>–</w:t>
            </w:r>
            <w:r w:rsidRPr="0093780D">
              <w:rPr>
                <w:sz w:val="18"/>
                <w:szCs w:val="18"/>
              </w:rPr>
              <w:t xml:space="preserve"> </w:t>
            </w:r>
            <w:r w:rsidR="0093780D" w:rsidRPr="0093780D">
              <w:rPr>
                <w:sz w:val="18"/>
                <w:szCs w:val="18"/>
              </w:rPr>
              <w:t xml:space="preserve">we can email as many contacts as required </w:t>
            </w:r>
          </w:p>
        </w:tc>
      </w:tr>
      <w:tr w:rsidR="002171BF" w14:paraId="69087616" w14:textId="77777777" w:rsidTr="004A7C7A">
        <w:tc>
          <w:tcPr>
            <w:tcW w:w="1741" w:type="dxa"/>
          </w:tcPr>
          <w:p w14:paraId="5876688E" w14:textId="77777777" w:rsidR="002171BF" w:rsidRDefault="002171BF" w:rsidP="004A7C7A">
            <w:pPr>
              <w:pStyle w:val="NoSpacing"/>
            </w:pPr>
            <w:r>
              <w:t xml:space="preserve">Contact Name </w:t>
            </w:r>
          </w:p>
        </w:tc>
        <w:tc>
          <w:tcPr>
            <w:tcW w:w="1740" w:type="dxa"/>
          </w:tcPr>
          <w:p w14:paraId="5195E9B0" w14:textId="77777777" w:rsidR="002171BF" w:rsidRDefault="002171BF" w:rsidP="004A7C7A">
            <w:pPr>
              <w:pStyle w:val="NoSpacing"/>
            </w:pPr>
            <w:r>
              <w:t xml:space="preserve">Position </w:t>
            </w:r>
          </w:p>
        </w:tc>
        <w:tc>
          <w:tcPr>
            <w:tcW w:w="1740" w:type="dxa"/>
          </w:tcPr>
          <w:p w14:paraId="7F32DBDA" w14:textId="052A036B" w:rsidR="002171BF" w:rsidRDefault="002171BF" w:rsidP="00DD593D">
            <w:pPr>
              <w:pStyle w:val="NoSpacing"/>
            </w:pPr>
            <w:r>
              <w:t>School Name</w:t>
            </w:r>
          </w:p>
        </w:tc>
        <w:tc>
          <w:tcPr>
            <w:tcW w:w="1740" w:type="dxa"/>
          </w:tcPr>
          <w:p w14:paraId="5D292F02" w14:textId="77777777" w:rsidR="002171BF" w:rsidRDefault="002171BF" w:rsidP="004A7C7A">
            <w:pPr>
              <w:pStyle w:val="NoSpacing"/>
            </w:pPr>
            <w:r>
              <w:t xml:space="preserve">Address </w:t>
            </w:r>
          </w:p>
        </w:tc>
        <w:tc>
          <w:tcPr>
            <w:tcW w:w="1539" w:type="dxa"/>
          </w:tcPr>
          <w:p w14:paraId="0FFD4076" w14:textId="77777777" w:rsidR="002171BF" w:rsidRDefault="002171BF" w:rsidP="004A7C7A">
            <w:pPr>
              <w:pStyle w:val="NoSpacing"/>
            </w:pPr>
            <w:r>
              <w:t xml:space="preserve">Town </w:t>
            </w:r>
          </w:p>
        </w:tc>
        <w:tc>
          <w:tcPr>
            <w:tcW w:w="1843" w:type="dxa"/>
          </w:tcPr>
          <w:p w14:paraId="019EB574" w14:textId="77777777" w:rsidR="002171BF" w:rsidRDefault="002171BF" w:rsidP="004A7C7A">
            <w:pPr>
              <w:pStyle w:val="NoSpacing"/>
            </w:pPr>
            <w:r>
              <w:t xml:space="preserve">Postcode </w:t>
            </w:r>
          </w:p>
        </w:tc>
        <w:tc>
          <w:tcPr>
            <w:tcW w:w="3605" w:type="dxa"/>
          </w:tcPr>
          <w:p w14:paraId="40A3DAAA" w14:textId="77777777" w:rsidR="002171BF" w:rsidRDefault="002171BF" w:rsidP="004A7C7A">
            <w:pPr>
              <w:pStyle w:val="NoSpacing"/>
            </w:pPr>
            <w:r>
              <w:t xml:space="preserve">Contact Email </w:t>
            </w:r>
          </w:p>
        </w:tc>
      </w:tr>
      <w:tr w:rsidR="002171BF" w14:paraId="4F929714" w14:textId="77777777" w:rsidTr="004A7C7A">
        <w:tc>
          <w:tcPr>
            <w:tcW w:w="1741" w:type="dxa"/>
          </w:tcPr>
          <w:p w14:paraId="43568D98" w14:textId="77777777" w:rsidR="002171BF" w:rsidRDefault="002171BF" w:rsidP="004A7C7A">
            <w:pPr>
              <w:pStyle w:val="NoSpacing"/>
            </w:pPr>
          </w:p>
        </w:tc>
        <w:tc>
          <w:tcPr>
            <w:tcW w:w="1740" w:type="dxa"/>
          </w:tcPr>
          <w:p w14:paraId="6A82C770" w14:textId="77777777" w:rsidR="002171BF" w:rsidRDefault="002171BF" w:rsidP="004A7C7A">
            <w:pPr>
              <w:pStyle w:val="NoSpacing"/>
            </w:pPr>
          </w:p>
        </w:tc>
        <w:tc>
          <w:tcPr>
            <w:tcW w:w="1740" w:type="dxa"/>
          </w:tcPr>
          <w:p w14:paraId="3629F34C" w14:textId="77777777" w:rsidR="002171BF" w:rsidRDefault="002171BF" w:rsidP="004A7C7A">
            <w:pPr>
              <w:pStyle w:val="NoSpacing"/>
            </w:pPr>
          </w:p>
        </w:tc>
        <w:tc>
          <w:tcPr>
            <w:tcW w:w="1740" w:type="dxa"/>
          </w:tcPr>
          <w:p w14:paraId="02677BC3" w14:textId="77777777" w:rsidR="002171BF" w:rsidRDefault="002171BF" w:rsidP="004A7C7A">
            <w:pPr>
              <w:pStyle w:val="NoSpacing"/>
            </w:pPr>
          </w:p>
        </w:tc>
        <w:tc>
          <w:tcPr>
            <w:tcW w:w="1539" w:type="dxa"/>
          </w:tcPr>
          <w:p w14:paraId="57039073" w14:textId="77777777" w:rsidR="002171BF" w:rsidRDefault="002171BF" w:rsidP="004A7C7A">
            <w:pPr>
              <w:pStyle w:val="NoSpacing"/>
            </w:pPr>
          </w:p>
        </w:tc>
        <w:tc>
          <w:tcPr>
            <w:tcW w:w="1843" w:type="dxa"/>
          </w:tcPr>
          <w:p w14:paraId="3EC976DA" w14:textId="77777777" w:rsidR="002171BF" w:rsidRDefault="002171BF" w:rsidP="004A7C7A">
            <w:pPr>
              <w:pStyle w:val="NoSpacing"/>
            </w:pPr>
          </w:p>
        </w:tc>
        <w:tc>
          <w:tcPr>
            <w:tcW w:w="3605" w:type="dxa"/>
          </w:tcPr>
          <w:p w14:paraId="51E16954" w14:textId="77777777" w:rsidR="002171BF" w:rsidRDefault="002171BF" w:rsidP="004A7C7A">
            <w:pPr>
              <w:pStyle w:val="NoSpacing"/>
            </w:pPr>
          </w:p>
        </w:tc>
      </w:tr>
      <w:tr w:rsidR="00866B89" w14:paraId="24E74CC2" w14:textId="77777777" w:rsidTr="004A7C7A">
        <w:tc>
          <w:tcPr>
            <w:tcW w:w="1741" w:type="dxa"/>
          </w:tcPr>
          <w:p w14:paraId="1F27D83D" w14:textId="77777777" w:rsidR="00866B89" w:rsidRDefault="00866B89" w:rsidP="004A7C7A">
            <w:pPr>
              <w:pStyle w:val="NoSpacing"/>
            </w:pPr>
          </w:p>
        </w:tc>
        <w:tc>
          <w:tcPr>
            <w:tcW w:w="1740" w:type="dxa"/>
          </w:tcPr>
          <w:p w14:paraId="569F563B" w14:textId="77777777" w:rsidR="00866B89" w:rsidRDefault="00866B89" w:rsidP="004A7C7A">
            <w:pPr>
              <w:pStyle w:val="NoSpacing"/>
            </w:pPr>
          </w:p>
        </w:tc>
        <w:tc>
          <w:tcPr>
            <w:tcW w:w="1740" w:type="dxa"/>
          </w:tcPr>
          <w:p w14:paraId="39BBE682" w14:textId="77777777" w:rsidR="00866B89" w:rsidRDefault="00866B89" w:rsidP="004A7C7A">
            <w:pPr>
              <w:pStyle w:val="NoSpacing"/>
            </w:pPr>
          </w:p>
        </w:tc>
        <w:tc>
          <w:tcPr>
            <w:tcW w:w="1740" w:type="dxa"/>
          </w:tcPr>
          <w:p w14:paraId="7886D13B" w14:textId="77777777" w:rsidR="00866B89" w:rsidRDefault="00866B89" w:rsidP="004A7C7A">
            <w:pPr>
              <w:pStyle w:val="NoSpacing"/>
            </w:pPr>
          </w:p>
        </w:tc>
        <w:tc>
          <w:tcPr>
            <w:tcW w:w="1539" w:type="dxa"/>
          </w:tcPr>
          <w:p w14:paraId="6715B3A0" w14:textId="77777777" w:rsidR="00866B89" w:rsidRDefault="00866B89" w:rsidP="004A7C7A">
            <w:pPr>
              <w:pStyle w:val="NoSpacing"/>
            </w:pPr>
          </w:p>
        </w:tc>
        <w:tc>
          <w:tcPr>
            <w:tcW w:w="1843" w:type="dxa"/>
          </w:tcPr>
          <w:p w14:paraId="4698F03E" w14:textId="77777777" w:rsidR="00866B89" w:rsidRDefault="00866B89" w:rsidP="004A7C7A">
            <w:pPr>
              <w:pStyle w:val="NoSpacing"/>
            </w:pPr>
          </w:p>
        </w:tc>
        <w:tc>
          <w:tcPr>
            <w:tcW w:w="3605" w:type="dxa"/>
          </w:tcPr>
          <w:p w14:paraId="744562AC" w14:textId="77777777" w:rsidR="00866B89" w:rsidRDefault="00866B89" w:rsidP="004A7C7A">
            <w:pPr>
              <w:pStyle w:val="NoSpacing"/>
            </w:pPr>
          </w:p>
        </w:tc>
      </w:tr>
      <w:tr w:rsidR="00866B89" w14:paraId="1F6C2B61" w14:textId="77777777" w:rsidTr="004A7C7A">
        <w:tc>
          <w:tcPr>
            <w:tcW w:w="1741" w:type="dxa"/>
          </w:tcPr>
          <w:p w14:paraId="44DBF9D0" w14:textId="77777777" w:rsidR="00866B89" w:rsidRDefault="00866B89" w:rsidP="004A7C7A">
            <w:pPr>
              <w:pStyle w:val="NoSpacing"/>
            </w:pPr>
          </w:p>
        </w:tc>
        <w:tc>
          <w:tcPr>
            <w:tcW w:w="1740" w:type="dxa"/>
          </w:tcPr>
          <w:p w14:paraId="460B79F4" w14:textId="77777777" w:rsidR="00866B89" w:rsidRDefault="00866B89" w:rsidP="004A7C7A">
            <w:pPr>
              <w:pStyle w:val="NoSpacing"/>
            </w:pPr>
          </w:p>
        </w:tc>
        <w:tc>
          <w:tcPr>
            <w:tcW w:w="1740" w:type="dxa"/>
          </w:tcPr>
          <w:p w14:paraId="415253DE" w14:textId="77777777" w:rsidR="00866B89" w:rsidRDefault="00866B89" w:rsidP="004A7C7A">
            <w:pPr>
              <w:pStyle w:val="NoSpacing"/>
            </w:pPr>
          </w:p>
        </w:tc>
        <w:tc>
          <w:tcPr>
            <w:tcW w:w="1740" w:type="dxa"/>
          </w:tcPr>
          <w:p w14:paraId="0E683767" w14:textId="77777777" w:rsidR="00866B89" w:rsidRDefault="00866B89" w:rsidP="004A7C7A">
            <w:pPr>
              <w:pStyle w:val="NoSpacing"/>
            </w:pPr>
          </w:p>
        </w:tc>
        <w:tc>
          <w:tcPr>
            <w:tcW w:w="1539" w:type="dxa"/>
          </w:tcPr>
          <w:p w14:paraId="4F223665" w14:textId="77777777" w:rsidR="00866B89" w:rsidRDefault="00866B89" w:rsidP="004A7C7A">
            <w:pPr>
              <w:pStyle w:val="NoSpacing"/>
            </w:pPr>
          </w:p>
        </w:tc>
        <w:tc>
          <w:tcPr>
            <w:tcW w:w="1843" w:type="dxa"/>
          </w:tcPr>
          <w:p w14:paraId="6E8DA192" w14:textId="77777777" w:rsidR="00866B89" w:rsidRDefault="00866B89" w:rsidP="004A7C7A">
            <w:pPr>
              <w:pStyle w:val="NoSpacing"/>
            </w:pPr>
          </w:p>
        </w:tc>
        <w:tc>
          <w:tcPr>
            <w:tcW w:w="3605" w:type="dxa"/>
          </w:tcPr>
          <w:p w14:paraId="4A7C58EC" w14:textId="77777777" w:rsidR="00866B89" w:rsidRDefault="00866B89" w:rsidP="004A7C7A">
            <w:pPr>
              <w:pStyle w:val="NoSpacing"/>
            </w:pPr>
          </w:p>
        </w:tc>
      </w:tr>
      <w:tr w:rsidR="00866B89" w14:paraId="1AE3A0AE" w14:textId="77777777" w:rsidTr="004A7C7A">
        <w:tc>
          <w:tcPr>
            <w:tcW w:w="1741" w:type="dxa"/>
          </w:tcPr>
          <w:p w14:paraId="7C017331" w14:textId="77777777" w:rsidR="00866B89" w:rsidRDefault="00866B89" w:rsidP="004A7C7A">
            <w:pPr>
              <w:pStyle w:val="NoSpacing"/>
            </w:pPr>
          </w:p>
        </w:tc>
        <w:tc>
          <w:tcPr>
            <w:tcW w:w="1740" w:type="dxa"/>
          </w:tcPr>
          <w:p w14:paraId="5EAD1CD4" w14:textId="77777777" w:rsidR="00866B89" w:rsidRDefault="00866B89" w:rsidP="004A7C7A">
            <w:pPr>
              <w:pStyle w:val="NoSpacing"/>
            </w:pPr>
          </w:p>
        </w:tc>
        <w:tc>
          <w:tcPr>
            <w:tcW w:w="1740" w:type="dxa"/>
          </w:tcPr>
          <w:p w14:paraId="3237DEF0" w14:textId="77777777" w:rsidR="00866B89" w:rsidRDefault="00866B89" w:rsidP="004A7C7A">
            <w:pPr>
              <w:pStyle w:val="NoSpacing"/>
            </w:pPr>
          </w:p>
        </w:tc>
        <w:tc>
          <w:tcPr>
            <w:tcW w:w="1740" w:type="dxa"/>
          </w:tcPr>
          <w:p w14:paraId="24706293" w14:textId="77777777" w:rsidR="00866B89" w:rsidRDefault="00866B89" w:rsidP="004A7C7A">
            <w:pPr>
              <w:pStyle w:val="NoSpacing"/>
            </w:pPr>
          </w:p>
        </w:tc>
        <w:tc>
          <w:tcPr>
            <w:tcW w:w="1539" w:type="dxa"/>
          </w:tcPr>
          <w:p w14:paraId="06825C86" w14:textId="77777777" w:rsidR="00866B89" w:rsidRDefault="00866B89" w:rsidP="004A7C7A">
            <w:pPr>
              <w:pStyle w:val="NoSpacing"/>
            </w:pPr>
          </w:p>
        </w:tc>
        <w:tc>
          <w:tcPr>
            <w:tcW w:w="1843" w:type="dxa"/>
          </w:tcPr>
          <w:p w14:paraId="52244038" w14:textId="77777777" w:rsidR="00866B89" w:rsidRDefault="00866B89" w:rsidP="004A7C7A">
            <w:pPr>
              <w:pStyle w:val="NoSpacing"/>
            </w:pPr>
          </w:p>
        </w:tc>
        <w:tc>
          <w:tcPr>
            <w:tcW w:w="3605" w:type="dxa"/>
          </w:tcPr>
          <w:p w14:paraId="53C07F61" w14:textId="77777777" w:rsidR="00866B89" w:rsidRDefault="00866B89" w:rsidP="004A7C7A">
            <w:pPr>
              <w:pStyle w:val="NoSpacing"/>
            </w:pPr>
          </w:p>
        </w:tc>
      </w:tr>
      <w:tr w:rsidR="00866B89" w14:paraId="4EEF62D4" w14:textId="77777777" w:rsidTr="004A7C7A">
        <w:tc>
          <w:tcPr>
            <w:tcW w:w="1741" w:type="dxa"/>
          </w:tcPr>
          <w:p w14:paraId="1052EB12" w14:textId="77777777" w:rsidR="00866B89" w:rsidRDefault="00866B89" w:rsidP="004A7C7A">
            <w:pPr>
              <w:pStyle w:val="NoSpacing"/>
            </w:pPr>
          </w:p>
        </w:tc>
        <w:tc>
          <w:tcPr>
            <w:tcW w:w="1740" w:type="dxa"/>
          </w:tcPr>
          <w:p w14:paraId="5810D32D" w14:textId="77777777" w:rsidR="00866B89" w:rsidRDefault="00866B89" w:rsidP="004A7C7A">
            <w:pPr>
              <w:pStyle w:val="NoSpacing"/>
            </w:pPr>
          </w:p>
        </w:tc>
        <w:tc>
          <w:tcPr>
            <w:tcW w:w="1740" w:type="dxa"/>
          </w:tcPr>
          <w:p w14:paraId="188243AF" w14:textId="77777777" w:rsidR="00866B89" w:rsidRDefault="00866B89" w:rsidP="004A7C7A">
            <w:pPr>
              <w:pStyle w:val="NoSpacing"/>
            </w:pPr>
          </w:p>
        </w:tc>
        <w:tc>
          <w:tcPr>
            <w:tcW w:w="1740" w:type="dxa"/>
          </w:tcPr>
          <w:p w14:paraId="586B5E59" w14:textId="77777777" w:rsidR="00866B89" w:rsidRDefault="00866B89" w:rsidP="004A7C7A">
            <w:pPr>
              <w:pStyle w:val="NoSpacing"/>
            </w:pPr>
          </w:p>
        </w:tc>
        <w:tc>
          <w:tcPr>
            <w:tcW w:w="1539" w:type="dxa"/>
          </w:tcPr>
          <w:p w14:paraId="2A0F6B01" w14:textId="77777777" w:rsidR="00866B89" w:rsidRDefault="00866B89" w:rsidP="004A7C7A">
            <w:pPr>
              <w:pStyle w:val="NoSpacing"/>
            </w:pPr>
          </w:p>
        </w:tc>
        <w:tc>
          <w:tcPr>
            <w:tcW w:w="1843" w:type="dxa"/>
          </w:tcPr>
          <w:p w14:paraId="2C88C3B5" w14:textId="77777777" w:rsidR="00866B89" w:rsidRDefault="00866B89" w:rsidP="004A7C7A">
            <w:pPr>
              <w:pStyle w:val="NoSpacing"/>
            </w:pPr>
          </w:p>
        </w:tc>
        <w:tc>
          <w:tcPr>
            <w:tcW w:w="3605" w:type="dxa"/>
          </w:tcPr>
          <w:p w14:paraId="15C8AF07" w14:textId="77777777" w:rsidR="00866B89" w:rsidRDefault="00866B89" w:rsidP="004A7C7A">
            <w:pPr>
              <w:pStyle w:val="NoSpacing"/>
            </w:pPr>
          </w:p>
        </w:tc>
      </w:tr>
    </w:tbl>
    <w:p w14:paraId="39E8D2FD" w14:textId="77777777" w:rsidR="00470A37" w:rsidRDefault="00470A37" w:rsidP="00C42256">
      <w:pPr>
        <w:pStyle w:val="NoSpacing"/>
        <w:rPr>
          <w:rFonts w:ascii="Arial" w:hAnsi="Arial" w:cs="Arial"/>
          <w:sz w:val="20"/>
          <w:szCs w:val="20"/>
        </w:rPr>
      </w:pPr>
    </w:p>
    <w:p w14:paraId="61A1D705" w14:textId="77777777" w:rsidR="00971E85" w:rsidRDefault="00971E85" w:rsidP="00C42256">
      <w:pPr>
        <w:pStyle w:val="NoSpacing"/>
        <w:rPr>
          <w:rFonts w:ascii="Arial" w:hAnsi="Arial" w:cs="Arial"/>
          <w:sz w:val="20"/>
          <w:szCs w:val="20"/>
        </w:rPr>
      </w:pPr>
    </w:p>
    <w:p w14:paraId="23C3BAF6" w14:textId="77777777" w:rsidR="00432E91" w:rsidRPr="00432E91" w:rsidRDefault="00432E91" w:rsidP="00432E91">
      <w:pPr>
        <w:pStyle w:val="NoSpacing"/>
        <w:rPr>
          <w:b/>
          <w:bCs/>
        </w:rPr>
      </w:pPr>
      <w:r w:rsidRPr="00432E91">
        <w:rPr>
          <w:rFonts w:ascii="Arial" w:hAnsi="Arial" w:cs="Arial"/>
          <w:b/>
          <w:bCs/>
          <w:sz w:val="20"/>
          <w:szCs w:val="20"/>
        </w:rPr>
        <w:t xml:space="preserve">Please </w:t>
      </w:r>
      <w:r w:rsidRPr="00432E91">
        <w:rPr>
          <w:b/>
          <w:bCs/>
        </w:rPr>
        <w:t xml:space="preserve">return to </w:t>
      </w:r>
      <w:hyperlink r:id="rId20" w:history="1">
        <w:r w:rsidRPr="00432E91">
          <w:rPr>
            <w:rStyle w:val="Hyperlink"/>
            <w:b/>
            <w:bCs/>
          </w:rPr>
          <w:t>orders@communityinspired.co.uk</w:t>
        </w:r>
      </w:hyperlink>
    </w:p>
    <w:p w14:paraId="021D7140" w14:textId="26E8246B" w:rsidR="00971E85" w:rsidRPr="00432E91" w:rsidRDefault="00971E85" w:rsidP="00C42256">
      <w:pPr>
        <w:pStyle w:val="NoSpacing"/>
        <w:rPr>
          <w:rFonts w:ascii="Arial" w:hAnsi="Arial" w:cs="Arial"/>
          <w:b/>
          <w:bCs/>
          <w:sz w:val="20"/>
          <w:szCs w:val="20"/>
        </w:rPr>
      </w:pPr>
    </w:p>
    <w:sectPr w:rsidR="00971E85" w:rsidRPr="00432E91">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C55EC" w14:textId="77777777" w:rsidR="00B14BCA" w:rsidRDefault="00B14BCA" w:rsidP="00550BA4">
      <w:pPr>
        <w:spacing w:after="0" w:line="240" w:lineRule="auto"/>
      </w:pPr>
      <w:r>
        <w:separator/>
      </w:r>
    </w:p>
  </w:endnote>
  <w:endnote w:type="continuationSeparator" w:id="0">
    <w:p w14:paraId="1C44BAA6" w14:textId="77777777" w:rsidR="00B14BCA" w:rsidRDefault="00B14BCA" w:rsidP="0055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arla">
    <w:altName w:val="Times New Roman"/>
    <w:charset w:val="00"/>
    <w:family w:val="auto"/>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7A82" w14:textId="77777777" w:rsidR="00A519D6" w:rsidRPr="008430E2" w:rsidRDefault="00A519D6" w:rsidP="00A519D6">
    <w:pPr>
      <w:pStyle w:val="Footer"/>
      <w:ind w:left="-1276" w:right="-569"/>
      <w:jc w:val="center"/>
      <w:rPr>
        <w:rFonts w:ascii="Calibri" w:hAnsi="Calibri" w:cs="Calibri"/>
        <w:b/>
        <w:bCs/>
        <w:color w:val="808080" w:themeColor="background1" w:themeShade="80"/>
        <w:sz w:val="16"/>
        <w:szCs w:val="16"/>
      </w:rPr>
    </w:pPr>
    <w:r w:rsidRPr="008430E2">
      <w:rPr>
        <w:rFonts w:ascii="Calibri" w:hAnsi="Calibri" w:cs="Calibri"/>
        <w:b/>
        <w:bCs/>
        <w:color w:val="808080" w:themeColor="background1" w:themeShade="80"/>
        <w:sz w:val="16"/>
        <w:szCs w:val="16"/>
      </w:rPr>
      <w:t xml:space="preserve">Community Inspired Ltd </w:t>
    </w:r>
  </w:p>
  <w:p w14:paraId="6BED9BD3" w14:textId="5B449C68" w:rsidR="00A519D6" w:rsidRPr="008430E2" w:rsidRDefault="00A519D6" w:rsidP="00A519D6">
    <w:pPr>
      <w:pStyle w:val="Footer"/>
      <w:ind w:left="-1276" w:right="-569"/>
      <w:jc w:val="center"/>
      <w:rPr>
        <w:b/>
        <w:bCs/>
        <w:color w:val="808080" w:themeColor="background1" w:themeShade="80"/>
        <w:sz w:val="16"/>
        <w:szCs w:val="16"/>
      </w:rPr>
    </w:pPr>
    <w:r w:rsidRPr="008430E2">
      <w:rPr>
        <w:rFonts w:ascii="Calibri" w:hAnsi="Calibri" w:cs="Calibri"/>
        <w:b/>
        <w:bCs/>
        <w:color w:val="808080" w:themeColor="background1" w:themeShade="80"/>
        <w:sz w:val="16"/>
        <w:szCs w:val="16"/>
      </w:rPr>
      <w:t xml:space="preserve"> 01342 718679 – </w:t>
    </w:r>
    <w:hyperlink r:id="rId1" w:history="1">
      <w:r w:rsidR="00432E91" w:rsidRPr="00716B2B">
        <w:rPr>
          <w:rStyle w:val="Hyperlink"/>
          <w:rFonts w:ascii="Calibri" w:hAnsi="Calibri" w:cs="Calibri"/>
          <w:b/>
          <w:bCs/>
          <w:sz w:val="16"/>
          <w:szCs w:val="16"/>
        </w:rPr>
        <w:t>www.funded.org.uk</w:t>
      </w:r>
    </w:hyperlink>
    <w:r w:rsidRPr="008430E2">
      <w:rPr>
        <w:rFonts w:ascii="Calibri" w:hAnsi="Calibri" w:cs="Calibri"/>
        <w:b/>
        <w:bCs/>
        <w:color w:val="808080" w:themeColor="background1" w:themeShade="80"/>
        <w:sz w:val="16"/>
        <w:szCs w:val="16"/>
      </w:rPr>
      <w:t xml:space="preserve"> </w:t>
    </w:r>
  </w:p>
  <w:p w14:paraId="7057D206" w14:textId="2B260A00" w:rsidR="00550BA4" w:rsidRDefault="00550B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33E57" w14:textId="77777777" w:rsidR="00B14BCA" w:rsidRDefault="00B14BCA" w:rsidP="00550BA4">
      <w:pPr>
        <w:spacing w:after="0" w:line="240" w:lineRule="auto"/>
      </w:pPr>
      <w:r>
        <w:separator/>
      </w:r>
    </w:p>
  </w:footnote>
  <w:footnote w:type="continuationSeparator" w:id="0">
    <w:p w14:paraId="42EDE3A0" w14:textId="77777777" w:rsidR="00B14BCA" w:rsidRDefault="00B14BCA" w:rsidP="00550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FE4"/>
    <w:multiLevelType w:val="hybridMultilevel"/>
    <w:tmpl w:val="32B22D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866153"/>
    <w:multiLevelType w:val="hybridMultilevel"/>
    <w:tmpl w:val="F0B60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71F29"/>
    <w:multiLevelType w:val="hybridMultilevel"/>
    <w:tmpl w:val="5A305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5D31ED"/>
    <w:multiLevelType w:val="hybridMultilevel"/>
    <w:tmpl w:val="7F160C0C"/>
    <w:lvl w:ilvl="0" w:tplc="0809000B">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BF2711B"/>
    <w:multiLevelType w:val="multilevel"/>
    <w:tmpl w:val="CA187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466264"/>
    <w:multiLevelType w:val="hybridMultilevel"/>
    <w:tmpl w:val="E53EF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0483F"/>
    <w:multiLevelType w:val="multilevel"/>
    <w:tmpl w:val="B2609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0112F2"/>
    <w:multiLevelType w:val="hybridMultilevel"/>
    <w:tmpl w:val="EA0A4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D00FB0"/>
    <w:multiLevelType w:val="hybridMultilevel"/>
    <w:tmpl w:val="CB168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9D77DF"/>
    <w:multiLevelType w:val="hybridMultilevel"/>
    <w:tmpl w:val="124C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211BD"/>
    <w:multiLevelType w:val="hybridMultilevel"/>
    <w:tmpl w:val="84C0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736DB"/>
    <w:multiLevelType w:val="hybridMultilevel"/>
    <w:tmpl w:val="6244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E7530"/>
    <w:multiLevelType w:val="multilevel"/>
    <w:tmpl w:val="E86C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A52A31"/>
    <w:multiLevelType w:val="multilevel"/>
    <w:tmpl w:val="9EB036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D277F2"/>
    <w:multiLevelType w:val="multilevel"/>
    <w:tmpl w:val="A59853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A55448"/>
    <w:multiLevelType w:val="hybridMultilevel"/>
    <w:tmpl w:val="63AC2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2774CE"/>
    <w:multiLevelType w:val="hybridMultilevel"/>
    <w:tmpl w:val="B678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DC3395"/>
    <w:multiLevelType w:val="hybridMultilevel"/>
    <w:tmpl w:val="7506D122"/>
    <w:lvl w:ilvl="0" w:tplc="417A5E9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367868E2"/>
    <w:multiLevelType w:val="hybridMultilevel"/>
    <w:tmpl w:val="047E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A238CA"/>
    <w:multiLevelType w:val="hybridMultilevel"/>
    <w:tmpl w:val="2542C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A314BD"/>
    <w:multiLevelType w:val="multilevel"/>
    <w:tmpl w:val="7630A0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E131EF"/>
    <w:multiLevelType w:val="hybridMultilevel"/>
    <w:tmpl w:val="D9DC5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6C2AFD"/>
    <w:multiLevelType w:val="hybridMultilevel"/>
    <w:tmpl w:val="CED0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092AA1"/>
    <w:multiLevelType w:val="hybridMultilevel"/>
    <w:tmpl w:val="600AD94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51DE06F7"/>
    <w:multiLevelType w:val="hybridMultilevel"/>
    <w:tmpl w:val="B710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0A13EE"/>
    <w:multiLevelType w:val="hybridMultilevel"/>
    <w:tmpl w:val="626AF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9E7A77"/>
    <w:multiLevelType w:val="hybridMultilevel"/>
    <w:tmpl w:val="DFA69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1E72EC"/>
    <w:multiLevelType w:val="hybridMultilevel"/>
    <w:tmpl w:val="0C1E551E"/>
    <w:lvl w:ilvl="0" w:tplc="D6AC1704">
      <w:start w:val="1"/>
      <w:numFmt w:val="bullet"/>
      <w:lvlText w:val=""/>
      <w:lvlJc w:val="left"/>
      <w:pPr>
        <w:tabs>
          <w:tab w:val="num" w:pos="720"/>
        </w:tabs>
        <w:ind w:left="720" w:hanging="360"/>
      </w:pPr>
      <w:rPr>
        <w:rFonts w:ascii="Wingdings" w:hAnsi="Wingdings" w:hint="default"/>
      </w:rPr>
    </w:lvl>
    <w:lvl w:ilvl="1" w:tplc="46E4F35E" w:tentative="1">
      <w:start w:val="1"/>
      <w:numFmt w:val="bullet"/>
      <w:lvlText w:val=""/>
      <w:lvlJc w:val="left"/>
      <w:pPr>
        <w:tabs>
          <w:tab w:val="num" w:pos="1440"/>
        </w:tabs>
        <w:ind w:left="1440" w:hanging="360"/>
      </w:pPr>
      <w:rPr>
        <w:rFonts w:ascii="Wingdings" w:hAnsi="Wingdings" w:hint="default"/>
      </w:rPr>
    </w:lvl>
    <w:lvl w:ilvl="2" w:tplc="21CCD78A" w:tentative="1">
      <w:start w:val="1"/>
      <w:numFmt w:val="bullet"/>
      <w:lvlText w:val=""/>
      <w:lvlJc w:val="left"/>
      <w:pPr>
        <w:tabs>
          <w:tab w:val="num" w:pos="2160"/>
        </w:tabs>
        <w:ind w:left="2160" w:hanging="360"/>
      </w:pPr>
      <w:rPr>
        <w:rFonts w:ascii="Wingdings" w:hAnsi="Wingdings" w:hint="default"/>
      </w:rPr>
    </w:lvl>
    <w:lvl w:ilvl="3" w:tplc="80E67B36" w:tentative="1">
      <w:start w:val="1"/>
      <w:numFmt w:val="bullet"/>
      <w:lvlText w:val=""/>
      <w:lvlJc w:val="left"/>
      <w:pPr>
        <w:tabs>
          <w:tab w:val="num" w:pos="2880"/>
        </w:tabs>
        <w:ind w:left="2880" w:hanging="360"/>
      </w:pPr>
      <w:rPr>
        <w:rFonts w:ascii="Wingdings" w:hAnsi="Wingdings" w:hint="default"/>
      </w:rPr>
    </w:lvl>
    <w:lvl w:ilvl="4" w:tplc="2E8C101C" w:tentative="1">
      <w:start w:val="1"/>
      <w:numFmt w:val="bullet"/>
      <w:lvlText w:val=""/>
      <w:lvlJc w:val="left"/>
      <w:pPr>
        <w:tabs>
          <w:tab w:val="num" w:pos="3600"/>
        </w:tabs>
        <w:ind w:left="3600" w:hanging="360"/>
      </w:pPr>
      <w:rPr>
        <w:rFonts w:ascii="Wingdings" w:hAnsi="Wingdings" w:hint="default"/>
      </w:rPr>
    </w:lvl>
    <w:lvl w:ilvl="5" w:tplc="7E6442B4" w:tentative="1">
      <w:start w:val="1"/>
      <w:numFmt w:val="bullet"/>
      <w:lvlText w:val=""/>
      <w:lvlJc w:val="left"/>
      <w:pPr>
        <w:tabs>
          <w:tab w:val="num" w:pos="4320"/>
        </w:tabs>
        <w:ind w:left="4320" w:hanging="360"/>
      </w:pPr>
      <w:rPr>
        <w:rFonts w:ascii="Wingdings" w:hAnsi="Wingdings" w:hint="default"/>
      </w:rPr>
    </w:lvl>
    <w:lvl w:ilvl="6" w:tplc="508A500E" w:tentative="1">
      <w:start w:val="1"/>
      <w:numFmt w:val="bullet"/>
      <w:lvlText w:val=""/>
      <w:lvlJc w:val="left"/>
      <w:pPr>
        <w:tabs>
          <w:tab w:val="num" w:pos="5040"/>
        </w:tabs>
        <w:ind w:left="5040" w:hanging="360"/>
      </w:pPr>
      <w:rPr>
        <w:rFonts w:ascii="Wingdings" w:hAnsi="Wingdings" w:hint="default"/>
      </w:rPr>
    </w:lvl>
    <w:lvl w:ilvl="7" w:tplc="B73AC2C8" w:tentative="1">
      <w:start w:val="1"/>
      <w:numFmt w:val="bullet"/>
      <w:lvlText w:val=""/>
      <w:lvlJc w:val="left"/>
      <w:pPr>
        <w:tabs>
          <w:tab w:val="num" w:pos="5760"/>
        </w:tabs>
        <w:ind w:left="5760" w:hanging="360"/>
      </w:pPr>
      <w:rPr>
        <w:rFonts w:ascii="Wingdings" w:hAnsi="Wingdings" w:hint="default"/>
      </w:rPr>
    </w:lvl>
    <w:lvl w:ilvl="8" w:tplc="FB18526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6E58E3"/>
    <w:multiLevelType w:val="hybridMultilevel"/>
    <w:tmpl w:val="1ADCE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0BB22AB"/>
    <w:multiLevelType w:val="multilevel"/>
    <w:tmpl w:val="445252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1B06CA"/>
    <w:multiLevelType w:val="hybridMultilevel"/>
    <w:tmpl w:val="5D6E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C175EC"/>
    <w:multiLevelType w:val="multilevel"/>
    <w:tmpl w:val="70C6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2146EB"/>
    <w:multiLevelType w:val="hybridMultilevel"/>
    <w:tmpl w:val="5C3CFEE6"/>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D0E13C6"/>
    <w:multiLevelType w:val="hybridMultilevel"/>
    <w:tmpl w:val="97FE7E8E"/>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4" w15:restartNumberingAfterBreak="0">
    <w:nsid w:val="6DC142FD"/>
    <w:multiLevelType w:val="hybridMultilevel"/>
    <w:tmpl w:val="63C6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71F01"/>
    <w:multiLevelType w:val="hybridMultilevel"/>
    <w:tmpl w:val="2D94E38A"/>
    <w:lvl w:ilvl="0" w:tplc="DAA47DB4">
      <w:start w:val="1"/>
      <w:numFmt w:val="bullet"/>
      <w:lvlText w:val="•"/>
      <w:lvlJc w:val="left"/>
      <w:pPr>
        <w:tabs>
          <w:tab w:val="num" w:pos="720"/>
        </w:tabs>
        <w:ind w:left="720" w:hanging="360"/>
      </w:pPr>
      <w:rPr>
        <w:rFonts w:ascii="Arial" w:hAnsi="Arial" w:hint="default"/>
      </w:rPr>
    </w:lvl>
    <w:lvl w:ilvl="1" w:tplc="DE088696" w:tentative="1">
      <w:start w:val="1"/>
      <w:numFmt w:val="bullet"/>
      <w:lvlText w:val="•"/>
      <w:lvlJc w:val="left"/>
      <w:pPr>
        <w:tabs>
          <w:tab w:val="num" w:pos="1440"/>
        </w:tabs>
        <w:ind w:left="1440" w:hanging="360"/>
      </w:pPr>
      <w:rPr>
        <w:rFonts w:ascii="Arial" w:hAnsi="Arial" w:hint="default"/>
      </w:rPr>
    </w:lvl>
    <w:lvl w:ilvl="2" w:tplc="8BBE723C" w:tentative="1">
      <w:start w:val="1"/>
      <w:numFmt w:val="bullet"/>
      <w:lvlText w:val="•"/>
      <w:lvlJc w:val="left"/>
      <w:pPr>
        <w:tabs>
          <w:tab w:val="num" w:pos="2160"/>
        </w:tabs>
        <w:ind w:left="2160" w:hanging="360"/>
      </w:pPr>
      <w:rPr>
        <w:rFonts w:ascii="Arial" w:hAnsi="Arial" w:hint="default"/>
      </w:rPr>
    </w:lvl>
    <w:lvl w:ilvl="3" w:tplc="EEBA0D80" w:tentative="1">
      <w:start w:val="1"/>
      <w:numFmt w:val="bullet"/>
      <w:lvlText w:val="•"/>
      <w:lvlJc w:val="left"/>
      <w:pPr>
        <w:tabs>
          <w:tab w:val="num" w:pos="2880"/>
        </w:tabs>
        <w:ind w:left="2880" w:hanging="360"/>
      </w:pPr>
      <w:rPr>
        <w:rFonts w:ascii="Arial" w:hAnsi="Arial" w:hint="default"/>
      </w:rPr>
    </w:lvl>
    <w:lvl w:ilvl="4" w:tplc="5A92F180" w:tentative="1">
      <w:start w:val="1"/>
      <w:numFmt w:val="bullet"/>
      <w:lvlText w:val="•"/>
      <w:lvlJc w:val="left"/>
      <w:pPr>
        <w:tabs>
          <w:tab w:val="num" w:pos="3600"/>
        </w:tabs>
        <w:ind w:left="3600" w:hanging="360"/>
      </w:pPr>
      <w:rPr>
        <w:rFonts w:ascii="Arial" w:hAnsi="Arial" w:hint="default"/>
      </w:rPr>
    </w:lvl>
    <w:lvl w:ilvl="5" w:tplc="41304DDA" w:tentative="1">
      <w:start w:val="1"/>
      <w:numFmt w:val="bullet"/>
      <w:lvlText w:val="•"/>
      <w:lvlJc w:val="left"/>
      <w:pPr>
        <w:tabs>
          <w:tab w:val="num" w:pos="4320"/>
        </w:tabs>
        <w:ind w:left="4320" w:hanging="360"/>
      </w:pPr>
      <w:rPr>
        <w:rFonts w:ascii="Arial" w:hAnsi="Arial" w:hint="default"/>
      </w:rPr>
    </w:lvl>
    <w:lvl w:ilvl="6" w:tplc="26FCE626" w:tentative="1">
      <w:start w:val="1"/>
      <w:numFmt w:val="bullet"/>
      <w:lvlText w:val="•"/>
      <w:lvlJc w:val="left"/>
      <w:pPr>
        <w:tabs>
          <w:tab w:val="num" w:pos="5040"/>
        </w:tabs>
        <w:ind w:left="5040" w:hanging="360"/>
      </w:pPr>
      <w:rPr>
        <w:rFonts w:ascii="Arial" w:hAnsi="Arial" w:hint="default"/>
      </w:rPr>
    </w:lvl>
    <w:lvl w:ilvl="7" w:tplc="E3BA1B1A" w:tentative="1">
      <w:start w:val="1"/>
      <w:numFmt w:val="bullet"/>
      <w:lvlText w:val="•"/>
      <w:lvlJc w:val="left"/>
      <w:pPr>
        <w:tabs>
          <w:tab w:val="num" w:pos="5760"/>
        </w:tabs>
        <w:ind w:left="5760" w:hanging="360"/>
      </w:pPr>
      <w:rPr>
        <w:rFonts w:ascii="Arial" w:hAnsi="Arial" w:hint="default"/>
      </w:rPr>
    </w:lvl>
    <w:lvl w:ilvl="8" w:tplc="21A626D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D9740F"/>
    <w:multiLevelType w:val="multilevel"/>
    <w:tmpl w:val="65EC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7A4A07"/>
    <w:multiLevelType w:val="multilevel"/>
    <w:tmpl w:val="5E5AFB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326C22"/>
    <w:multiLevelType w:val="hybridMultilevel"/>
    <w:tmpl w:val="30662F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F581D06"/>
    <w:multiLevelType w:val="multilevel"/>
    <w:tmpl w:val="403E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7"/>
  </w:num>
  <w:num w:numId="3">
    <w:abstractNumId w:val="19"/>
  </w:num>
  <w:num w:numId="4">
    <w:abstractNumId w:val="22"/>
  </w:num>
  <w:num w:numId="5">
    <w:abstractNumId w:val="35"/>
  </w:num>
  <w:num w:numId="6">
    <w:abstractNumId w:val="3"/>
  </w:num>
  <w:num w:numId="7">
    <w:abstractNumId w:val="15"/>
  </w:num>
  <w:num w:numId="8">
    <w:abstractNumId w:val="21"/>
  </w:num>
  <w:num w:numId="9">
    <w:abstractNumId w:val="34"/>
  </w:num>
  <w:num w:numId="10">
    <w:abstractNumId w:val="2"/>
  </w:num>
  <w:num w:numId="11">
    <w:abstractNumId w:val="18"/>
  </w:num>
  <w:num w:numId="12">
    <w:abstractNumId w:val="29"/>
  </w:num>
  <w:num w:numId="13">
    <w:abstractNumId w:val="6"/>
  </w:num>
  <w:num w:numId="14">
    <w:abstractNumId w:val="20"/>
  </w:num>
  <w:num w:numId="15">
    <w:abstractNumId w:val="37"/>
  </w:num>
  <w:num w:numId="16">
    <w:abstractNumId w:val="13"/>
  </w:num>
  <w:num w:numId="17">
    <w:abstractNumId w:val="4"/>
  </w:num>
  <w:num w:numId="18">
    <w:abstractNumId w:val="14"/>
  </w:num>
  <w:num w:numId="19">
    <w:abstractNumId w:val="29"/>
  </w:num>
  <w:num w:numId="20">
    <w:abstractNumId w:val="9"/>
  </w:num>
  <w:num w:numId="21">
    <w:abstractNumId w:val="16"/>
  </w:num>
  <w:num w:numId="22">
    <w:abstractNumId w:val="7"/>
  </w:num>
  <w:num w:numId="23">
    <w:abstractNumId w:val="11"/>
  </w:num>
  <w:num w:numId="24">
    <w:abstractNumId w:val="30"/>
  </w:num>
  <w:num w:numId="25">
    <w:abstractNumId w:val="28"/>
  </w:num>
  <w:num w:numId="26">
    <w:abstractNumId w:val="28"/>
  </w:num>
  <w:num w:numId="27">
    <w:abstractNumId w:val="25"/>
  </w:num>
  <w:num w:numId="28">
    <w:abstractNumId w:val="24"/>
  </w:num>
  <w:num w:numId="29">
    <w:abstractNumId w:val="1"/>
  </w:num>
  <w:num w:numId="30">
    <w:abstractNumId w:val="23"/>
  </w:num>
  <w:num w:numId="31">
    <w:abstractNumId w:val="36"/>
  </w:num>
  <w:num w:numId="32">
    <w:abstractNumId w:val="31"/>
  </w:num>
  <w:num w:numId="33">
    <w:abstractNumId w:val="12"/>
  </w:num>
  <w:num w:numId="34">
    <w:abstractNumId w:val="39"/>
  </w:num>
  <w:num w:numId="35">
    <w:abstractNumId w:val="5"/>
  </w:num>
  <w:num w:numId="36">
    <w:abstractNumId w:val="26"/>
  </w:num>
  <w:num w:numId="37">
    <w:abstractNumId w:val="0"/>
  </w:num>
  <w:num w:numId="38">
    <w:abstractNumId w:val="38"/>
  </w:num>
  <w:num w:numId="39">
    <w:abstractNumId w:val="17"/>
  </w:num>
  <w:num w:numId="40">
    <w:abstractNumId w:val="32"/>
  </w:num>
  <w:num w:numId="41">
    <w:abstractNumId w:val="0"/>
  </w:num>
  <w:num w:numId="42">
    <w:abstractNumId w:val="33"/>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66"/>
    <w:rsid w:val="0000504F"/>
    <w:rsid w:val="00011DCB"/>
    <w:rsid w:val="00011F03"/>
    <w:rsid w:val="0001272C"/>
    <w:rsid w:val="00021AC9"/>
    <w:rsid w:val="000225C1"/>
    <w:rsid w:val="00023777"/>
    <w:rsid w:val="00023C96"/>
    <w:rsid w:val="000325B4"/>
    <w:rsid w:val="000344FA"/>
    <w:rsid w:val="000411DC"/>
    <w:rsid w:val="00041B6D"/>
    <w:rsid w:val="000457B2"/>
    <w:rsid w:val="00047EFD"/>
    <w:rsid w:val="0005102C"/>
    <w:rsid w:val="00051B11"/>
    <w:rsid w:val="00053D04"/>
    <w:rsid w:val="00057F03"/>
    <w:rsid w:val="00060AE4"/>
    <w:rsid w:val="00061A9F"/>
    <w:rsid w:val="00063380"/>
    <w:rsid w:val="00066DCA"/>
    <w:rsid w:val="00067622"/>
    <w:rsid w:val="00073759"/>
    <w:rsid w:val="00073CBD"/>
    <w:rsid w:val="00074F1A"/>
    <w:rsid w:val="00075071"/>
    <w:rsid w:val="00076854"/>
    <w:rsid w:val="00080495"/>
    <w:rsid w:val="000812D6"/>
    <w:rsid w:val="0008260C"/>
    <w:rsid w:val="000830FA"/>
    <w:rsid w:val="00085D2E"/>
    <w:rsid w:val="00090CEC"/>
    <w:rsid w:val="00090E61"/>
    <w:rsid w:val="00092364"/>
    <w:rsid w:val="0009247D"/>
    <w:rsid w:val="00094F07"/>
    <w:rsid w:val="000A0F21"/>
    <w:rsid w:val="000A17D4"/>
    <w:rsid w:val="000A3C5F"/>
    <w:rsid w:val="000A41AE"/>
    <w:rsid w:val="000A5C31"/>
    <w:rsid w:val="000A5D58"/>
    <w:rsid w:val="000A74B9"/>
    <w:rsid w:val="000B0FDF"/>
    <w:rsid w:val="000B26A5"/>
    <w:rsid w:val="000B6C93"/>
    <w:rsid w:val="000B7C81"/>
    <w:rsid w:val="000C2FC2"/>
    <w:rsid w:val="000C3BBE"/>
    <w:rsid w:val="000C4CFE"/>
    <w:rsid w:val="000C4D3A"/>
    <w:rsid w:val="000C60AA"/>
    <w:rsid w:val="000C6D3C"/>
    <w:rsid w:val="000D27A7"/>
    <w:rsid w:val="000D2FF8"/>
    <w:rsid w:val="000D63FF"/>
    <w:rsid w:val="000D706B"/>
    <w:rsid w:val="000D747C"/>
    <w:rsid w:val="000D758F"/>
    <w:rsid w:val="000D7929"/>
    <w:rsid w:val="000E5016"/>
    <w:rsid w:val="000E6877"/>
    <w:rsid w:val="000E7528"/>
    <w:rsid w:val="000F2C86"/>
    <w:rsid w:val="000F3768"/>
    <w:rsid w:val="000F3EB1"/>
    <w:rsid w:val="000F3FD1"/>
    <w:rsid w:val="000F57B4"/>
    <w:rsid w:val="000F59BF"/>
    <w:rsid w:val="000F7586"/>
    <w:rsid w:val="001009F2"/>
    <w:rsid w:val="0010182E"/>
    <w:rsid w:val="00103185"/>
    <w:rsid w:val="00105727"/>
    <w:rsid w:val="00110365"/>
    <w:rsid w:val="00110FD5"/>
    <w:rsid w:val="00112C21"/>
    <w:rsid w:val="0011355F"/>
    <w:rsid w:val="00124766"/>
    <w:rsid w:val="0012558A"/>
    <w:rsid w:val="001262C8"/>
    <w:rsid w:val="00127A50"/>
    <w:rsid w:val="00127FFC"/>
    <w:rsid w:val="001319DE"/>
    <w:rsid w:val="0013354F"/>
    <w:rsid w:val="001336D6"/>
    <w:rsid w:val="0013401D"/>
    <w:rsid w:val="00134347"/>
    <w:rsid w:val="00136411"/>
    <w:rsid w:val="00140024"/>
    <w:rsid w:val="00142B0D"/>
    <w:rsid w:val="00143CE7"/>
    <w:rsid w:val="00144857"/>
    <w:rsid w:val="00144988"/>
    <w:rsid w:val="0015119B"/>
    <w:rsid w:val="00151F62"/>
    <w:rsid w:val="001527D6"/>
    <w:rsid w:val="00154882"/>
    <w:rsid w:val="00161150"/>
    <w:rsid w:val="001639FE"/>
    <w:rsid w:val="00163D87"/>
    <w:rsid w:val="001652F3"/>
    <w:rsid w:val="00166AA0"/>
    <w:rsid w:val="0017068F"/>
    <w:rsid w:val="00174E4F"/>
    <w:rsid w:val="00176BCF"/>
    <w:rsid w:val="00177A4F"/>
    <w:rsid w:val="001813CE"/>
    <w:rsid w:val="00184BBE"/>
    <w:rsid w:val="00185FBC"/>
    <w:rsid w:val="0018793C"/>
    <w:rsid w:val="00190610"/>
    <w:rsid w:val="00190B32"/>
    <w:rsid w:val="0019204B"/>
    <w:rsid w:val="00193B9F"/>
    <w:rsid w:val="00193EC1"/>
    <w:rsid w:val="00196836"/>
    <w:rsid w:val="001A20E4"/>
    <w:rsid w:val="001A2271"/>
    <w:rsid w:val="001A5445"/>
    <w:rsid w:val="001A5A19"/>
    <w:rsid w:val="001A6BF0"/>
    <w:rsid w:val="001B0472"/>
    <w:rsid w:val="001B2835"/>
    <w:rsid w:val="001B7113"/>
    <w:rsid w:val="001B728B"/>
    <w:rsid w:val="001B7B4D"/>
    <w:rsid w:val="001C1866"/>
    <w:rsid w:val="001C2333"/>
    <w:rsid w:val="001C34E8"/>
    <w:rsid w:val="001C3A38"/>
    <w:rsid w:val="001C7B38"/>
    <w:rsid w:val="001D5E99"/>
    <w:rsid w:val="001E094C"/>
    <w:rsid w:val="001E1EE9"/>
    <w:rsid w:val="001E3B97"/>
    <w:rsid w:val="001E5FD8"/>
    <w:rsid w:val="001E72F2"/>
    <w:rsid w:val="001E7B02"/>
    <w:rsid w:val="001F02B0"/>
    <w:rsid w:val="001F315B"/>
    <w:rsid w:val="001F3FAC"/>
    <w:rsid w:val="001F571E"/>
    <w:rsid w:val="00201D87"/>
    <w:rsid w:val="0020447A"/>
    <w:rsid w:val="0020530B"/>
    <w:rsid w:val="002053BB"/>
    <w:rsid w:val="00212857"/>
    <w:rsid w:val="00213910"/>
    <w:rsid w:val="002142C3"/>
    <w:rsid w:val="00216004"/>
    <w:rsid w:val="002171BF"/>
    <w:rsid w:val="00217E13"/>
    <w:rsid w:val="00221CDF"/>
    <w:rsid w:val="002239BA"/>
    <w:rsid w:val="002240C8"/>
    <w:rsid w:val="00224A0C"/>
    <w:rsid w:val="00226761"/>
    <w:rsid w:val="00231729"/>
    <w:rsid w:val="00232B87"/>
    <w:rsid w:val="00233F93"/>
    <w:rsid w:val="0023437C"/>
    <w:rsid w:val="00234EC7"/>
    <w:rsid w:val="002370A2"/>
    <w:rsid w:val="00251273"/>
    <w:rsid w:val="0025372D"/>
    <w:rsid w:val="0025480B"/>
    <w:rsid w:val="00260AC6"/>
    <w:rsid w:val="00264E39"/>
    <w:rsid w:val="0026714E"/>
    <w:rsid w:val="00267BCA"/>
    <w:rsid w:val="00271791"/>
    <w:rsid w:val="00272165"/>
    <w:rsid w:val="0027380A"/>
    <w:rsid w:val="00274531"/>
    <w:rsid w:val="00275C40"/>
    <w:rsid w:val="00275FCE"/>
    <w:rsid w:val="00276D50"/>
    <w:rsid w:val="002775E9"/>
    <w:rsid w:val="0027783B"/>
    <w:rsid w:val="00277EB1"/>
    <w:rsid w:val="00281E82"/>
    <w:rsid w:val="00282A30"/>
    <w:rsid w:val="002850FD"/>
    <w:rsid w:val="00285B1E"/>
    <w:rsid w:val="0028619F"/>
    <w:rsid w:val="00286EB6"/>
    <w:rsid w:val="002871DE"/>
    <w:rsid w:val="00290CD3"/>
    <w:rsid w:val="002912C5"/>
    <w:rsid w:val="002916FB"/>
    <w:rsid w:val="002926FC"/>
    <w:rsid w:val="00293928"/>
    <w:rsid w:val="00294297"/>
    <w:rsid w:val="002A1268"/>
    <w:rsid w:val="002A745C"/>
    <w:rsid w:val="002A7A5D"/>
    <w:rsid w:val="002A7A70"/>
    <w:rsid w:val="002A7BF6"/>
    <w:rsid w:val="002A7ECC"/>
    <w:rsid w:val="002B16E8"/>
    <w:rsid w:val="002B17E7"/>
    <w:rsid w:val="002B2F97"/>
    <w:rsid w:val="002B423C"/>
    <w:rsid w:val="002B43D5"/>
    <w:rsid w:val="002B5EDB"/>
    <w:rsid w:val="002C0B1C"/>
    <w:rsid w:val="002C0F48"/>
    <w:rsid w:val="002C1D8D"/>
    <w:rsid w:val="002C29A9"/>
    <w:rsid w:val="002C45CE"/>
    <w:rsid w:val="002C6DC3"/>
    <w:rsid w:val="002D3EC2"/>
    <w:rsid w:val="002D4B25"/>
    <w:rsid w:val="002E1F5E"/>
    <w:rsid w:val="002E296F"/>
    <w:rsid w:val="002E3E14"/>
    <w:rsid w:val="002E630D"/>
    <w:rsid w:val="002E713A"/>
    <w:rsid w:val="002E789C"/>
    <w:rsid w:val="002F3165"/>
    <w:rsid w:val="002F4019"/>
    <w:rsid w:val="002F59F2"/>
    <w:rsid w:val="00300803"/>
    <w:rsid w:val="00304298"/>
    <w:rsid w:val="00310821"/>
    <w:rsid w:val="003134FF"/>
    <w:rsid w:val="00315E29"/>
    <w:rsid w:val="00322B61"/>
    <w:rsid w:val="00322F0A"/>
    <w:rsid w:val="00323744"/>
    <w:rsid w:val="00326E08"/>
    <w:rsid w:val="00333521"/>
    <w:rsid w:val="00333AD2"/>
    <w:rsid w:val="00333F73"/>
    <w:rsid w:val="00334334"/>
    <w:rsid w:val="003344E8"/>
    <w:rsid w:val="00337D2D"/>
    <w:rsid w:val="00340603"/>
    <w:rsid w:val="00342473"/>
    <w:rsid w:val="00342CFE"/>
    <w:rsid w:val="00346931"/>
    <w:rsid w:val="00347BE3"/>
    <w:rsid w:val="003506CC"/>
    <w:rsid w:val="003519AF"/>
    <w:rsid w:val="00351F88"/>
    <w:rsid w:val="003525E6"/>
    <w:rsid w:val="00353351"/>
    <w:rsid w:val="0035502C"/>
    <w:rsid w:val="00355940"/>
    <w:rsid w:val="00357554"/>
    <w:rsid w:val="003627FF"/>
    <w:rsid w:val="00362DBE"/>
    <w:rsid w:val="00365968"/>
    <w:rsid w:val="003706E4"/>
    <w:rsid w:val="00371CCF"/>
    <w:rsid w:val="00375895"/>
    <w:rsid w:val="00375E7B"/>
    <w:rsid w:val="00376F45"/>
    <w:rsid w:val="00382772"/>
    <w:rsid w:val="00382B3F"/>
    <w:rsid w:val="0038677D"/>
    <w:rsid w:val="00387A9D"/>
    <w:rsid w:val="00391721"/>
    <w:rsid w:val="00392A07"/>
    <w:rsid w:val="0039315E"/>
    <w:rsid w:val="003952A9"/>
    <w:rsid w:val="00396C9F"/>
    <w:rsid w:val="0039754B"/>
    <w:rsid w:val="00397550"/>
    <w:rsid w:val="003A05D2"/>
    <w:rsid w:val="003A0907"/>
    <w:rsid w:val="003A2755"/>
    <w:rsid w:val="003A2D60"/>
    <w:rsid w:val="003A3E42"/>
    <w:rsid w:val="003A4132"/>
    <w:rsid w:val="003A70D6"/>
    <w:rsid w:val="003B1F67"/>
    <w:rsid w:val="003B4658"/>
    <w:rsid w:val="003B4664"/>
    <w:rsid w:val="003B6314"/>
    <w:rsid w:val="003C1B2B"/>
    <w:rsid w:val="003C4126"/>
    <w:rsid w:val="003C509C"/>
    <w:rsid w:val="003C7E5A"/>
    <w:rsid w:val="003D0CB5"/>
    <w:rsid w:val="003D2375"/>
    <w:rsid w:val="003D2F00"/>
    <w:rsid w:val="003D3419"/>
    <w:rsid w:val="003D571A"/>
    <w:rsid w:val="003D579C"/>
    <w:rsid w:val="003D6B1B"/>
    <w:rsid w:val="003E0F51"/>
    <w:rsid w:val="003E376C"/>
    <w:rsid w:val="003F2CF7"/>
    <w:rsid w:val="003F4617"/>
    <w:rsid w:val="003F5020"/>
    <w:rsid w:val="003F56D5"/>
    <w:rsid w:val="003F6740"/>
    <w:rsid w:val="003F790B"/>
    <w:rsid w:val="00400CF8"/>
    <w:rsid w:val="004010AE"/>
    <w:rsid w:val="004010B1"/>
    <w:rsid w:val="0040126B"/>
    <w:rsid w:val="00401A78"/>
    <w:rsid w:val="00401E40"/>
    <w:rsid w:val="00404BEA"/>
    <w:rsid w:val="004052C1"/>
    <w:rsid w:val="00407174"/>
    <w:rsid w:val="00407EF5"/>
    <w:rsid w:val="00411384"/>
    <w:rsid w:val="00412A3B"/>
    <w:rsid w:val="00415D7A"/>
    <w:rsid w:val="004164E3"/>
    <w:rsid w:val="00417E5C"/>
    <w:rsid w:val="004225BC"/>
    <w:rsid w:val="004230B4"/>
    <w:rsid w:val="00424FF8"/>
    <w:rsid w:val="00427C02"/>
    <w:rsid w:val="00427D2F"/>
    <w:rsid w:val="00432485"/>
    <w:rsid w:val="00432E91"/>
    <w:rsid w:val="00434506"/>
    <w:rsid w:val="004349C0"/>
    <w:rsid w:val="0043633C"/>
    <w:rsid w:val="004373DE"/>
    <w:rsid w:val="0044182B"/>
    <w:rsid w:val="00445033"/>
    <w:rsid w:val="00445840"/>
    <w:rsid w:val="004458BE"/>
    <w:rsid w:val="004500DE"/>
    <w:rsid w:val="004511E4"/>
    <w:rsid w:val="00451370"/>
    <w:rsid w:val="00452A52"/>
    <w:rsid w:val="00454439"/>
    <w:rsid w:val="00456F38"/>
    <w:rsid w:val="004605E1"/>
    <w:rsid w:val="00462102"/>
    <w:rsid w:val="004626B0"/>
    <w:rsid w:val="00463B60"/>
    <w:rsid w:val="004675ED"/>
    <w:rsid w:val="00467631"/>
    <w:rsid w:val="004703FA"/>
    <w:rsid w:val="00470A37"/>
    <w:rsid w:val="00470DC4"/>
    <w:rsid w:val="00471D79"/>
    <w:rsid w:val="00473B40"/>
    <w:rsid w:val="00476ABC"/>
    <w:rsid w:val="0047752D"/>
    <w:rsid w:val="00481281"/>
    <w:rsid w:val="0048777A"/>
    <w:rsid w:val="004878F5"/>
    <w:rsid w:val="00490981"/>
    <w:rsid w:val="00490F92"/>
    <w:rsid w:val="004919A0"/>
    <w:rsid w:val="00492A68"/>
    <w:rsid w:val="0049749D"/>
    <w:rsid w:val="004A0350"/>
    <w:rsid w:val="004A1827"/>
    <w:rsid w:val="004A320D"/>
    <w:rsid w:val="004A7865"/>
    <w:rsid w:val="004B728B"/>
    <w:rsid w:val="004C2976"/>
    <w:rsid w:val="004C42A4"/>
    <w:rsid w:val="004C5513"/>
    <w:rsid w:val="004C5689"/>
    <w:rsid w:val="004C5D46"/>
    <w:rsid w:val="004C5D76"/>
    <w:rsid w:val="004C7955"/>
    <w:rsid w:val="004D026A"/>
    <w:rsid w:val="004D5254"/>
    <w:rsid w:val="004D6498"/>
    <w:rsid w:val="004D70A9"/>
    <w:rsid w:val="004E03C3"/>
    <w:rsid w:val="004E2E2B"/>
    <w:rsid w:val="004E3314"/>
    <w:rsid w:val="004E3783"/>
    <w:rsid w:val="004E557F"/>
    <w:rsid w:val="004E6330"/>
    <w:rsid w:val="004E74A5"/>
    <w:rsid w:val="004F3CA9"/>
    <w:rsid w:val="004F718B"/>
    <w:rsid w:val="00502084"/>
    <w:rsid w:val="005064BB"/>
    <w:rsid w:val="00507802"/>
    <w:rsid w:val="00511CEF"/>
    <w:rsid w:val="00513583"/>
    <w:rsid w:val="00513969"/>
    <w:rsid w:val="00513C1A"/>
    <w:rsid w:val="00515837"/>
    <w:rsid w:val="00521408"/>
    <w:rsid w:val="00521D32"/>
    <w:rsid w:val="0052238A"/>
    <w:rsid w:val="0052290C"/>
    <w:rsid w:val="00522E43"/>
    <w:rsid w:val="005265E5"/>
    <w:rsid w:val="005322B7"/>
    <w:rsid w:val="00535D80"/>
    <w:rsid w:val="00536934"/>
    <w:rsid w:val="00541431"/>
    <w:rsid w:val="00541DF6"/>
    <w:rsid w:val="00543BE1"/>
    <w:rsid w:val="00545C19"/>
    <w:rsid w:val="005460F6"/>
    <w:rsid w:val="005463DE"/>
    <w:rsid w:val="00550BA4"/>
    <w:rsid w:val="0055283A"/>
    <w:rsid w:val="005538F6"/>
    <w:rsid w:val="005559E7"/>
    <w:rsid w:val="00556B8D"/>
    <w:rsid w:val="00556FE4"/>
    <w:rsid w:val="0055719F"/>
    <w:rsid w:val="005572B0"/>
    <w:rsid w:val="005611F1"/>
    <w:rsid w:val="0056278A"/>
    <w:rsid w:val="00562FC7"/>
    <w:rsid w:val="00563834"/>
    <w:rsid w:val="00564946"/>
    <w:rsid w:val="00565346"/>
    <w:rsid w:val="00570A36"/>
    <w:rsid w:val="0057205D"/>
    <w:rsid w:val="005722AC"/>
    <w:rsid w:val="005724F4"/>
    <w:rsid w:val="00573614"/>
    <w:rsid w:val="00574C2B"/>
    <w:rsid w:val="005754F6"/>
    <w:rsid w:val="00581744"/>
    <w:rsid w:val="00582691"/>
    <w:rsid w:val="005876BD"/>
    <w:rsid w:val="00590BCB"/>
    <w:rsid w:val="005930A2"/>
    <w:rsid w:val="00593922"/>
    <w:rsid w:val="00596F79"/>
    <w:rsid w:val="00597696"/>
    <w:rsid w:val="00597F13"/>
    <w:rsid w:val="005A0368"/>
    <w:rsid w:val="005A0DC6"/>
    <w:rsid w:val="005A24C4"/>
    <w:rsid w:val="005A26F6"/>
    <w:rsid w:val="005A27A5"/>
    <w:rsid w:val="005A4058"/>
    <w:rsid w:val="005A4278"/>
    <w:rsid w:val="005A5E07"/>
    <w:rsid w:val="005A6853"/>
    <w:rsid w:val="005A6999"/>
    <w:rsid w:val="005A6C87"/>
    <w:rsid w:val="005A77C4"/>
    <w:rsid w:val="005B4307"/>
    <w:rsid w:val="005B6BBB"/>
    <w:rsid w:val="005C01EE"/>
    <w:rsid w:val="005C05FF"/>
    <w:rsid w:val="005C0B38"/>
    <w:rsid w:val="005C2182"/>
    <w:rsid w:val="005C53EA"/>
    <w:rsid w:val="005C5400"/>
    <w:rsid w:val="005C7B95"/>
    <w:rsid w:val="005D0695"/>
    <w:rsid w:val="005D284C"/>
    <w:rsid w:val="005D3963"/>
    <w:rsid w:val="005D52D1"/>
    <w:rsid w:val="005D6EA2"/>
    <w:rsid w:val="005E12F1"/>
    <w:rsid w:val="005E14E5"/>
    <w:rsid w:val="005E2003"/>
    <w:rsid w:val="005E3B38"/>
    <w:rsid w:val="005E4025"/>
    <w:rsid w:val="005F0ED6"/>
    <w:rsid w:val="005F19B8"/>
    <w:rsid w:val="005F225D"/>
    <w:rsid w:val="005F3AD3"/>
    <w:rsid w:val="005F4478"/>
    <w:rsid w:val="0060244A"/>
    <w:rsid w:val="00605911"/>
    <w:rsid w:val="00605917"/>
    <w:rsid w:val="0060690D"/>
    <w:rsid w:val="00606EFA"/>
    <w:rsid w:val="0061028F"/>
    <w:rsid w:val="00611D7B"/>
    <w:rsid w:val="00611F45"/>
    <w:rsid w:val="00616CFC"/>
    <w:rsid w:val="00622E31"/>
    <w:rsid w:val="00623AF7"/>
    <w:rsid w:val="00623BE7"/>
    <w:rsid w:val="00625223"/>
    <w:rsid w:val="00626454"/>
    <w:rsid w:val="0062654A"/>
    <w:rsid w:val="0062686E"/>
    <w:rsid w:val="00630B9F"/>
    <w:rsid w:val="00631186"/>
    <w:rsid w:val="00635543"/>
    <w:rsid w:val="00635C6A"/>
    <w:rsid w:val="00640526"/>
    <w:rsid w:val="00640659"/>
    <w:rsid w:val="006429FA"/>
    <w:rsid w:val="00647EB5"/>
    <w:rsid w:val="0065249C"/>
    <w:rsid w:val="00652938"/>
    <w:rsid w:val="00652EE4"/>
    <w:rsid w:val="00653CAD"/>
    <w:rsid w:val="00654D76"/>
    <w:rsid w:val="0065696C"/>
    <w:rsid w:val="0066177D"/>
    <w:rsid w:val="006621BD"/>
    <w:rsid w:val="00663B5D"/>
    <w:rsid w:val="00664115"/>
    <w:rsid w:val="00666B4C"/>
    <w:rsid w:val="00666E31"/>
    <w:rsid w:val="00670D1E"/>
    <w:rsid w:val="006712C2"/>
    <w:rsid w:val="00671662"/>
    <w:rsid w:val="00672297"/>
    <w:rsid w:val="00672CBA"/>
    <w:rsid w:val="00675485"/>
    <w:rsid w:val="00676597"/>
    <w:rsid w:val="006779E4"/>
    <w:rsid w:val="006805FB"/>
    <w:rsid w:val="0068236C"/>
    <w:rsid w:val="00685289"/>
    <w:rsid w:val="00692A84"/>
    <w:rsid w:val="00692C63"/>
    <w:rsid w:val="00696552"/>
    <w:rsid w:val="00696D84"/>
    <w:rsid w:val="006A3A91"/>
    <w:rsid w:val="006A5DD8"/>
    <w:rsid w:val="006B0895"/>
    <w:rsid w:val="006B3290"/>
    <w:rsid w:val="006B4383"/>
    <w:rsid w:val="006B477E"/>
    <w:rsid w:val="006B5958"/>
    <w:rsid w:val="006C0094"/>
    <w:rsid w:val="006C28E8"/>
    <w:rsid w:val="006C35AE"/>
    <w:rsid w:val="006C3EFF"/>
    <w:rsid w:val="006C40EB"/>
    <w:rsid w:val="006C5037"/>
    <w:rsid w:val="006C63F1"/>
    <w:rsid w:val="006C72E8"/>
    <w:rsid w:val="006C76CA"/>
    <w:rsid w:val="006C76D4"/>
    <w:rsid w:val="006D0088"/>
    <w:rsid w:val="006D2405"/>
    <w:rsid w:val="006D2E19"/>
    <w:rsid w:val="006D615D"/>
    <w:rsid w:val="006E0D9B"/>
    <w:rsid w:val="006E2EE6"/>
    <w:rsid w:val="006E314A"/>
    <w:rsid w:val="006E54B3"/>
    <w:rsid w:val="006E79A2"/>
    <w:rsid w:val="006F2A09"/>
    <w:rsid w:val="006F3175"/>
    <w:rsid w:val="006F3F07"/>
    <w:rsid w:val="006F6573"/>
    <w:rsid w:val="00701104"/>
    <w:rsid w:val="00702FAB"/>
    <w:rsid w:val="00705271"/>
    <w:rsid w:val="007072C6"/>
    <w:rsid w:val="0071052D"/>
    <w:rsid w:val="00710999"/>
    <w:rsid w:val="00712B14"/>
    <w:rsid w:val="00714563"/>
    <w:rsid w:val="0071707D"/>
    <w:rsid w:val="007204B9"/>
    <w:rsid w:val="007209D5"/>
    <w:rsid w:val="00721892"/>
    <w:rsid w:val="0072795D"/>
    <w:rsid w:val="007322DB"/>
    <w:rsid w:val="00735D59"/>
    <w:rsid w:val="00740D67"/>
    <w:rsid w:val="00740E8E"/>
    <w:rsid w:val="00741510"/>
    <w:rsid w:val="00743BD2"/>
    <w:rsid w:val="00744DD4"/>
    <w:rsid w:val="00745E88"/>
    <w:rsid w:val="007468B7"/>
    <w:rsid w:val="00750040"/>
    <w:rsid w:val="00750342"/>
    <w:rsid w:val="00751596"/>
    <w:rsid w:val="007542B6"/>
    <w:rsid w:val="00754B0A"/>
    <w:rsid w:val="0075514E"/>
    <w:rsid w:val="00755426"/>
    <w:rsid w:val="0075651C"/>
    <w:rsid w:val="00763937"/>
    <w:rsid w:val="00763BB3"/>
    <w:rsid w:val="007650A2"/>
    <w:rsid w:val="007663DE"/>
    <w:rsid w:val="00771136"/>
    <w:rsid w:val="007711A9"/>
    <w:rsid w:val="007724AA"/>
    <w:rsid w:val="007726BB"/>
    <w:rsid w:val="00772BA2"/>
    <w:rsid w:val="00773F75"/>
    <w:rsid w:val="00774619"/>
    <w:rsid w:val="00775404"/>
    <w:rsid w:val="00775755"/>
    <w:rsid w:val="0078039A"/>
    <w:rsid w:val="00780814"/>
    <w:rsid w:val="00782487"/>
    <w:rsid w:val="00782984"/>
    <w:rsid w:val="007838DB"/>
    <w:rsid w:val="00787820"/>
    <w:rsid w:val="007905F4"/>
    <w:rsid w:val="00792884"/>
    <w:rsid w:val="00792F46"/>
    <w:rsid w:val="00797680"/>
    <w:rsid w:val="0079778E"/>
    <w:rsid w:val="00797DD9"/>
    <w:rsid w:val="007A0B4D"/>
    <w:rsid w:val="007A0D83"/>
    <w:rsid w:val="007A2CCD"/>
    <w:rsid w:val="007A57FC"/>
    <w:rsid w:val="007A69E6"/>
    <w:rsid w:val="007A6FB1"/>
    <w:rsid w:val="007A75C1"/>
    <w:rsid w:val="007A76D2"/>
    <w:rsid w:val="007B1320"/>
    <w:rsid w:val="007B14AC"/>
    <w:rsid w:val="007B219C"/>
    <w:rsid w:val="007B6983"/>
    <w:rsid w:val="007D09F4"/>
    <w:rsid w:val="007D1692"/>
    <w:rsid w:val="007D3FA2"/>
    <w:rsid w:val="007E112E"/>
    <w:rsid w:val="007E1221"/>
    <w:rsid w:val="007E18E4"/>
    <w:rsid w:val="007E1BC6"/>
    <w:rsid w:val="007E6127"/>
    <w:rsid w:val="007E626C"/>
    <w:rsid w:val="007E6C13"/>
    <w:rsid w:val="007F0D23"/>
    <w:rsid w:val="007F16FC"/>
    <w:rsid w:val="007F4C65"/>
    <w:rsid w:val="00800315"/>
    <w:rsid w:val="008003E7"/>
    <w:rsid w:val="00800AC4"/>
    <w:rsid w:val="00800DEF"/>
    <w:rsid w:val="00800F46"/>
    <w:rsid w:val="00803A04"/>
    <w:rsid w:val="00811F80"/>
    <w:rsid w:val="00813476"/>
    <w:rsid w:val="00815279"/>
    <w:rsid w:val="00815B6E"/>
    <w:rsid w:val="00820D8A"/>
    <w:rsid w:val="00820DEC"/>
    <w:rsid w:val="00820F10"/>
    <w:rsid w:val="00821DFA"/>
    <w:rsid w:val="008251C6"/>
    <w:rsid w:val="00830818"/>
    <w:rsid w:val="0083246A"/>
    <w:rsid w:val="0083374C"/>
    <w:rsid w:val="00834A08"/>
    <w:rsid w:val="00834BA1"/>
    <w:rsid w:val="00835A2A"/>
    <w:rsid w:val="008405C7"/>
    <w:rsid w:val="008430E2"/>
    <w:rsid w:val="0084536E"/>
    <w:rsid w:val="00845795"/>
    <w:rsid w:val="00845839"/>
    <w:rsid w:val="008462AA"/>
    <w:rsid w:val="008518BA"/>
    <w:rsid w:val="00852923"/>
    <w:rsid w:val="0085330D"/>
    <w:rsid w:val="0085542A"/>
    <w:rsid w:val="008557E1"/>
    <w:rsid w:val="0085646D"/>
    <w:rsid w:val="00857070"/>
    <w:rsid w:val="008575A6"/>
    <w:rsid w:val="00857CA3"/>
    <w:rsid w:val="008622D2"/>
    <w:rsid w:val="00863BE9"/>
    <w:rsid w:val="008657A6"/>
    <w:rsid w:val="00866251"/>
    <w:rsid w:val="00866B89"/>
    <w:rsid w:val="00866F6E"/>
    <w:rsid w:val="00871ADC"/>
    <w:rsid w:val="008725B1"/>
    <w:rsid w:val="0087502A"/>
    <w:rsid w:val="008765FB"/>
    <w:rsid w:val="00877000"/>
    <w:rsid w:val="0088011B"/>
    <w:rsid w:val="00882BF4"/>
    <w:rsid w:val="0088305B"/>
    <w:rsid w:val="00883755"/>
    <w:rsid w:val="00884E65"/>
    <w:rsid w:val="00885372"/>
    <w:rsid w:val="00887AEA"/>
    <w:rsid w:val="00895E46"/>
    <w:rsid w:val="008A03B6"/>
    <w:rsid w:val="008A0CFD"/>
    <w:rsid w:val="008A1E52"/>
    <w:rsid w:val="008A367A"/>
    <w:rsid w:val="008A5176"/>
    <w:rsid w:val="008A6633"/>
    <w:rsid w:val="008A7C1F"/>
    <w:rsid w:val="008B05F9"/>
    <w:rsid w:val="008B23E0"/>
    <w:rsid w:val="008C567E"/>
    <w:rsid w:val="008C59B4"/>
    <w:rsid w:val="008C617E"/>
    <w:rsid w:val="008C61F7"/>
    <w:rsid w:val="008C6328"/>
    <w:rsid w:val="008C6DDE"/>
    <w:rsid w:val="008C7202"/>
    <w:rsid w:val="008D199A"/>
    <w:rsid w:val="008D6588"/>
    <w:rsid w:val="008D692D"/>
    <w:rsid w:val="008D7116"/>
    <w:rsid w:val="008D7EFC"/>
    <w:rsid w:val="008E27AF"/>
    <w:rsid w:val="008E2A54"/>
    <w:rsid w:val="008E38C6"/>
    <w:rsid w:val="008E439D"/>
    <w:rsid w:val="008E4C9C"/>
    <w:rsid w:val="008E58AB"/>
    <w:rsid w:val="008E5F70"/>
    <w:rsid w:val="008F443A"/>
    <w:rsid w:val="008F5058"/>
    <w:rsid w:val="008F5DCD"/>
    <w:rsid w:val="00901F38"/>
    <w:rsid w:val="00902279"/>
    <w:rsid w:val="009034FA"/>
    <w:rsid w:val="00904D75"/>
    <w:rsid w:val="009059E8"/>
    <w:rsid w:val="0090710B"/>
    <w:rsid w:val="009117FA"/>
    <w:rsid w:val="00914779"/>
    <w:rsid w:val="009170C8"/>
    <w:rsid w:val="00920DF0"/>
    <w:rsid w:val="00923DE0"/>
    <w:rsid w:val="009254DA"/>
    <w:rsid w:val="009277EB"/>
    <w:rsid w:val="00931463"/>
    <w:rsid w:val="00931AA4"/>
    <w:rsid w:val="0093452A"/>
    <w:rsid w:val="00935AA8"/>
    <w:rsid w:val="00937174"/>
    <w:rsid w:val="0093780D"/>
    <w:rsid w:val="00940BC1"/>
    <w:rsid w:val="00940C36"/>
    <w:rsid w:val="009413BC"/>
    <w:rsid w:val="00943239"/>
    <w:rsid w:val="00946206"/>
    <w:rsid w:val="00950AFB"/>
    <w:rsid w:val="00950BF6"/>
    <w:rsid w:val="00950F80"/>
    <w:rsid w:val="00950F85"/>
    <w:rsid w:val="009541D2"/>
    <w:rsid w:val="00954FD4"/>
    <w:rsid w:val="009558E9"/>
    <w:rsid w:val="00956137"/>
    <w:rsid w:val="00960FBA"/>
    <w:rsid w:val="00962879"/>
    <w:rsid w:val="0096655F"/>
    <w:rsid w:val="009710F2"/>
    <w:rsid w:val="00971E85"/>
    <w:rsid w:val="00972BC2"/>
    <w:rsid w:val="00973E6C"/>
    <w:rsid w:val="00975DA4"/>
    <w:rsid w:val="0097604A"/>
    <w:rsid w:val="00976A2B"/>
    <w:rsid w:val="0098360F"/>
    <w:rsid w:val="00984525"/>
    <w:rsid w:val="00986872"/>
    <w:rsid w:val="00991724"/>
    <w:rsid w:val="00991930"/>
    <w:rsid w:val="009939F6"/>
    <w:rsid w:val="009942D9"/>
    <w:rsid w:val="00995B50"/>
    <w:rsid w:val="009962A4"/>
    <w:rsid w:val="009A081C"/>
    <w:rsid w:val="009A3035"/>
    <w:rsid w:val="009A30E8"/>
    <w:rsid w:val="009A3178"/>
    <w:rsid w:val="009A3EB6"/>
    <w:rsid w:val="009A43F3"/>
    <w:rsid w:val="009A5426"/>
    <w:rsid w:val="009A689A"/>
    <w:rsid w:val="009B305F"/>
    <w:rsid w:val="009B3B60"/>
    <w:rsid w:val="009C24E8"/>
    <w:rsid w:val="009C48B6"/>
    <w:rsid w:val="009C678F"/>
    <w:rsid w:val="009C6AC1"/>
    <w:rsid w:val="009D016B"/>
    <w:rsid w:val="009D0BE7"/>
    <w:rsid w:val="009D1974"/>
    <w:rsid w:val="009D286D"/>
    <w:rsid w:val="009D2D48"/>
    <w:rsid w:val="009D30FE"/>
    <w:rsid w:val="009D3328"/>
    <w:rsid w:val="009D3458"/>
    <w:rsid w:val="009D41A8"/>
    <w:rsid w:val="009E29D0"/>
    <w:rsid w:val="009E3C0F"/>
    <w:rsid w:val="009E7EE0"/>
    <w:rsid w:val="009F0E60"/>
    <w:rsid w:val="009F3E91"/>
    <w:rsid w:val="009F4B5D"/>
    <w:rsid w:val="00A02DDC"/>
    <w:rsid w:val="00A03FD8"/>
    <w:rsid w:val="00A054E7"/>
    <w:rsid w:val="00A0746B"/>
    <w:rsid w:val="00A10090"/>
    <w:rsid w:val="00A11E10"/>
    <w:rsid w:val="00A11F4F"/>
    <w:rsid w:val="00A1329B"/>
    <w:rsid w:val="00A16670"/>
    <w:rsid w:val="00A17042"/>
    <w:rsid w:val="00A22DF7"/>
    <w:rsid w:val="00A236F0"/>
    <w:rsid w:val="00A245F0"/>
    <w:rsid w:val="00A2592A"/>
    <w:rsid w:val="00A26AFA"/>
    <w:rsid w:val="00A272AB"/>
    <w:rsid w:val="00A274DF"/>
    <w:rsid w:val="00A335D0"/>
    <w:rsid w:val="00A33CCB"/>
    <w:rsid w:val="00A345DF"/>
    <w:rsid w:val="00A36100"/>
    <w:rsid w:val="00A4265D"/>
    <w:rsid w:val="00A4316E"/>
    <w:rsid w:val="00A44F94"/>
    <w:rsid w:val="00A45E45"/>
    <w:rsid w:val="00A46801"/>
    <w:rsid w:val="00A476BB"/>
    <w:rsid w:val="00A47AE1"/>
    <w:rsid w:val="00A5110D"/>
    <w:rsid w:val="00A51140"/>
    <w:rsid w:val="00A519D6"/>
    <w:rsid w:val="00A54204"/>
    <w:rsid w:val="00A54726"/>
    <w:rsid w:val="00A55EB2"/>
    <w:rsid w:val="00A5609B"/>
    <w:rsid w:val="00A567FB"/>
    <w:rsid w:val="00A5712B"/>
    <w:rsid w:val="00A57811"/>
    <w:rsid w:val="00A57E47"/>
    <w:rsid w:val="00A57FF0"/>
    <w:rsid w:val="00A6055F"/>
    <w:rsid w:val="00A6231F"/>
    <w:rsid w:val="00A625C2"/>
    <w:rsid w:val="00A652D2"/>
    <w:rsid w:val="00A65506"/>
    <w:rsid w:val="00A65FCC"/>
    <w:rsid w:val="00A70BA5"/>
    <w:rsid w:val="00A72A01"/>
    <w:rsid w:val="00A73B72"/>
    <w:rsid w:val="00A7615B"/>
    <w:rsid w:val="00A76893"/>
    <w:rsid w:val="00A77CC7"/>
    <w:rsid w:val="00A813E1"/>
    <w:rsid w:val="00A817C9"/>
    <w:rsid w:val="00A86F2C"/>
    <w:rsid w:val="00A91F15"/>
    <w:rsid w:val="00A9586D"/>
    <w:rsid w:val="00A972CF"/>
    <w:rsid w:val="00AA077B"/>
    <w:rsid w:val="00AA54C9"/>
    <w:rsid w:val="00AA563B"/>
    <w:rsid w:val="00AA715A"/>
    <w:rsid w:val="00AB2535"/>
    <w:rsid w:val="00AB40EC"/>
    <w:rsid w:val="00AB5908"/>
    <w:rsid w:val="00AB5C24"/>
    <w:rsid w:val="00AB674F"/>
    <w:rsid w:val="00AB7DA9"/>
    <w:rsid w:val="00AB7E2E"/>
    <w:rsid w:val="00AC16F4"/>
    <w:rsid w:val="00AC1ACC"/>
    <w:rsid w:val="00AC45AF"/>
    <w:rsid w:val="00AC5F1F"/>
    <w:rsid w:val="00AC6C23"/>
    <w:rsid w:val="00AD13A8"/>
    <w:rsid w:val="00AD1DF6"/>
    <w:rsid w:val="00AD2752"/>
    <w:rsid w:val="00AD2FA2"/>
    <w:rsid w:val="00AD6792"/>
    <w:rsid w:val="00AE1222"/>
    <w:rsid w:val="00AE1681"/>
    <w:rsid w:val="00AE2240"/>
    <w:rsid w:val="00AE57CA"/>
    <w:rsid w:val="00AE5D77"/>
    <w:rsid w:val="00AE697A"/>
    <w:rsid w:val="00AE73A6"/>
    <w:rsid w:val="00AE7CF1"/>
    <w:rsid w:val="00AF20C9"/>
    <w:rsid w:val="00AF35AC"/>
    <w:rsid w:val="00AF4694"/>
    <w:rsid w:val="00AF5651"/>
    <w:rsid w:val="00B011F8"/>
    <w:rsid w:val="00B0612C"/>
    <w:rsid w:val="00B0672E"/>
    <w:rsid w:val="00B06BF0"/>
    <w:rsid w:val="00B07E0A"/>
    <w:rsid w:val="00B10C82"/>
    <w:rsid w:val="00B110E1"/>
    <w:rsid w:val="00B14BCA"/>
    <w:rsid w:val="00B155BF"/>
    <w:rsid w:val="00B15981"/>
    <w:rsid w:val="00B16F59"/>
    <w:rsid w:val="00B175A6"/>
    <w:rsid w:val="00B20B2D"/>
    <w:rsid w:val="00B23270"/>
    <w:rsid w:val="00B23515"/>
    <w:rsid w:val="00B26F67"/>
    <w:rsid w:val="00B33A70"/>
    <w:rsid w:val="00B34364"/>
    <w:rsid w:val="00B355E8"/>
    <w:rsid w:val="00B35A49"/>
    <w:rsid w:val="00B35D6B"/>
    <w:rsid w:val="00B35EC1"/>
    <w:rsid w:val="00B36B53"/>
    <w:rsid w:val="00B406FF"/>
    <w:rsid w:val="00B40B26"/>
    <w:rsid w:val="00B41ECE"/>
    <w:rsid w:val="00B42236"/>
    <w:rsid w:val="00B42FE9"/>
    <w:rsid w:val="00B438B2"/>
    <w:rsid w:val="00B460F2"/>
    <w:rsid w:val="00B467DF"/>
    <w:rsid w:val="00B47E47"/>
    <w:rsid w:val="00B5058B"/>
    <w:rsid w:val="00B538DC"/>
    <w:rsid w:val="00B53DD0"/>
    <w:rsid w:val="00B54CC9"/>
    <w:rsid w:val="00B55B9F"/>
    <w:rsid w:val="00B606A9"/>
    <w:rsid w:val="00B6509B"/>
    <w:rsid w:val="00B66450"/>
    <w:rsid w:val="00B70B0F"/>
    <w:rsid w:val="00B711B4"/>
    <w:rsid w:val="00B71758"/>
    <w:rsid w:val="00B71C9B"/>
    <w:rsid w:val="00B71FCD"/>
    <w:rsid w:val="00B72C5F"/>
    <w:rsid w:val="00B74C7A"/>
    <w:rsid w:val="00B76C67"/>
    <w:rsid w:val="00B808E8"/>
    <w:rsid w:val="00B81D40"/>
    <w:rsid w:val="00B84352"/>
    <w:rsid w:val="00B84CCF"/>
    <w:rsid w:val="00B867FF"/>
    <w:rsid w:val="00B87C4B"/>
    <w:rsid w:val="00B87C9F"/>
    <w:rsid w:val="00B92096"/>
    <w:rsid w:val="00B93902"/>
    <w:rsid w:val="00B93FCF"/>
    <w:rsid w:val="00B95EEC"/>
    <w:rsid w:val="00B95F8F"/>
    <w:rsid w:val="00B96BB9"/>
    <w:rsid w:val="00B978F9"/>
    <w:rsid w:val="00BA06A0"/>
    <w:rsid w:val="00BA08DB"/>
    <w:rsid w:val="00BA0920"/>
    <w:rsid w:val="00BA1608"/>
    <w:rsid w:val="00BA6D2B"/>
    <w:rsid w:val="00BB037D"/>
    <w:rsid w:val="00BB083C"/>
    <w:rsid w:val="00BB1C4C"/>
    <w:rsid w:val="00BB1E2F"/>
    <w:rsid w:val="00BB1E8C"/>
    <w:rsid w:val="00BB6FC5"/>
    <w:rsid w:val="00BB7280"/>
    <w:rsid w:val="00BC070F"/>
    <w:rsid w:val="00BC401D"/>
    <w:rsid w:val="00BC4062"/>
    <w:rsid w:val="00BC551F"/>
    <w:rsid w:val="00BC6F04"/>
    <w:rsid w:val="00BD2F24"/>
    <w:rsid w:val="00BD6EF0"/>
    <w:rsid w:val="00BD7289"/>
    <w:rsid w:val="00BD7A9D"/>
    <w:rsid w:val="00BE1ED6"/>
    <w:rsid w:val="00BE2CF0"/>
    <w:rsid w:val="00BE563B"/>
    <w:rsid w:val="00BE6FAF"/>
    <w:rsid w:val="00BF0B8D"/>
    <w:rsid w:val="00BF276E"/>
    <w:rsid w:val="00BF3B41"/>
    <w:rsid w:val="00BF43F0"/>
    <w:rsid w:val="00BF707D"/>
    <w:rsid w:val="00C00EBB"/>
    <w:rsid w:val="00C017D0"/>
    <w:rsid w:val="00C0484F"/>
    <w:rsid w:val="00C06BC4"/>
    <w:rsid w:val="00C10FAA"/>
    <w:rsid w:val="00C126CC"/>
    <w:rsid w:val="00C13FD8"/>
    <w:rsid w:val="00C14B15"/>
    <w:rsid w:val="00C152EC"/>
    <w:rsid w:val="00C1622A"/>
    <w:rsid w:val="00C168C5"/>
    <w:rsid w:val="00C17146"/>
    <w:rsid w:val="00C206AC"/>
    <w:rsid w:val="00C212E3"/>
    <w:rsid w:val="00C233CF"/>
    <w:rsid w:val="00C23809"/>
    <w:rsid w:val="00C23E43"/>
    <w:rsid w:val="00C26185"/>
    <w:rsid w:val="00C27921"/>
    <w:rsid w:val="00C318D2"/>
    <w:rsid w:val="00C33B15"/>
    <w:rsid w:val="00C351BA"/>
    <w:rsid w:val="00C352B1"/>
    <w:rsid w:val="00C37F90"/>
    <w:rsid w:val="00C415C8"/>
    <w:rsid w:val="00C41BA8"/>
    <w:rsid w:val="00C42256"/>
    <w:rsid w:val="00C467EB"/>
    <w:rsid w:val="00C501E0"/>
    <w:rsid w:val="00C50E63"/>
    <w:rsid w:val="00C515B4"/>
    <w:rsid w:val="00C52610"/>
    <w:rsid w:val="00C54231"/>
    <w:rsid w:val="00C5429D"/>
    <w:rsid w:val="00C5585D"/>
    <w:rsid w:val="00C60000"/>
    <w:rsid w:val="00C60EBB"/>
    <w:rsid w:val="00C648DA"/>
    <w:rsid w:val="00C6627B"/>
    <w:rsid w:val="00C66CEC"/>
    <w:rsid w:val="00C72085"/>
    <w:rsid w:val="00C720BD"/>
    <w:rsid w:val="00C74CCD"/>
    <w:rsid w:val="00C85078"/>
    <w:rsid w:val="00C8683C"/>
    <w:rsid w:val="00C91DD8"/>
    <w:rsid w:val="00C92A20"/>
    <w:rsid w:val="00C96AE7"/>
    <w:rsid w:val="00C97209"/>
    <w:rsid w:val="00C9751A"/>
    <w:rsid w:val="00CA2343"/>
    <w:rsid w:val="00CA5E73"/>
    <w:rsid w:val="00CA646D"/>
    <w:rsid w:val="00CA6F1F"/>
    <w:rsid w:val="00CB039A"/>
    <w:rsid w:val="00CB35CF"/>
    <w:rsid w:val="00CB3CAB"/>
    <w:rsid w:val="00CC2D2E"/>
    <w:rsid w:val="00CC3DA3"/>
    <w:rsid w:val="00CC4A5F"/>
    <w:rsid w:val="00CC6C2F"/>
    <w:rsid w:val="00CC71BC"/>
    <w:rsid w:val="00CD07AD"/>
    <w:rsid w:val="00CD07DA"/>
    <w:rsid w:val="00CD0C8B"/>
    <w:rsid w:val="00CD22DC"/>
    <w:rsid w:val="00CD31D8"/>
    <w:rsid w:val="00CD4077"/>
    <w:rsid w:val="00CD5ED3"/>
    <w:rsid w:val="00CD706B"/>
    <w:rsid w:val="00CD7E8C"/>
    <w:rsid w:val="00CE0BFF"/>
    <w:rsid w:val="00CE131F"/>
    <w:rsid w:val="00CE4969"/>
    <w:rsid w:val="00CE4CDC"/>
    <w:rsid w:val="00CE5F6A"/>
    <w:rsid w:val="00CE66F6"/>
    <w:rsid w:val="00CF1AB6"/>
    <w:rsid w:val="00CF24D7"/>
    <w:rsid w:val="00CF25EA"/>
    <w:rsid w:val="00CF79B8"/>
    <w:rsid w:val="00D02063"/>
    <w:rsid w:val="00D02626"/>
    <w:rsid w:val="00D0349F"/>
    <w:rsid w:val="00D04653"/>
    <w:rsid w:val="00D10F36"/>
    <w:rsid w:val="00D12197"/>
    <w:rsid w:val="00D12CC9"/>
    <w:rsid w:val="00D14FC0"/>
    <w:rsid w:val="00D15361"/>
    <w:rsid w:val="00D15E3B"/>
    <w:rsid w:val="00D22589"/>
    <w:rsid w:val="00D22A56"/>
    <w:rsid w:val="00D22AE9"/>
    <w:rsid w:val="00D2368F"/>
    <w:rsid w:val="00D250D9"/>
    <w:rsid w:val="00D252A7"/>
    <w:rsid w:val="00D271A8"/>
    <w:rsid w:val="00D2732E"/>
    <w:rsid w:val="00D316C7"/>
    <w:rsid w:val="00D353B1"/>
    <w:rsid w:val="00D35EDC"/>
    <w:rsid w:val="00D37572"/>
    <w:rsid w:val="00D40595"/>
    <w:rsid w:val="00D40E25"/>
    <w:rsid w:val="00D42A9A"/>
    <w:rsid w:val="00D4340A"/>
    <w:rsid w:val="00D44472"/>
    <w:rsid w:val="00D45984"/>
    <w:rsid w:val="00D45CF2"/>
    <w:rsid w:val="00D45EF7"/>
    <w:rsid w:val="00D4795E"/>
    <w:rsid w:val="00D479B8"/>
    <w:rsid w:val="00D53001"/>
    <w:rsid w:val="00D5376C"/>
    <w:rsid w:val="00D55C9C"/>
    <w:rsid w:val="00D573C2"/>
    <w:rsid w:val="00D6026D"/>
    <w:rsid w:val="00D60B7E"/>
    <w:rsid w:val="00D612AB"/>
    <w:rsid w:val="00D62787"/>
    <w:rsid w:val="00D62AB4"/>
    <w:rsid w:val="00D63138"/>
    <w:rsid w:val="00D72B3B"/>
    <w:rsid w:val="00D733EE"/>
    <w:rsid w:val="00D82B98"/>
    <w:rsid w:val="00D851C3"/>
    <w:rsid w:val="00D87728"/>
    <w:rsid w:val="00D878BD"/>
    <w:rsid w:val="00D92929"/>
    <w:rsid w:val="00D94A8B"/>
    <w:rsid w:val="00D96298"/>
    <w:rsid w:val="00DA2A8A"/>
    <w:rsid w:val="00DA63C1"/>
    <w:rsid w:val="00DA78B2"/>
    <w:rsid w:val="00DB14A4"/>
    <w:rsid w:val="00DB5250"/>
    <w:rsid w:val="00DC15DB"/>
    <w:rsid w:val="00DC1D6A"/>
    <w:rsid w:val="00DC37D0"/>
    <w:rsid w:val="00DC52DA"/>
    <w:rsid w:val="00DC57DD"/>
    <w:rsid w:val="00DC7DC8"/>
    <w:rsid w:val="00DD0988"/>
    <w:rsid w:val="00DD17FC"/>
    <w:rsid w:val="00DD3D37"/>
    <w:rsid w:val="00DD4A35"/>
    <w:rsid w:val="00DD5735"/>
    <w:rsid w:val="00DD593D"/>
    <w:rsid w:val="00DD6284"/>
    <w:rsid w:val="00DD7905"/>
    <w:rsid w:val="00DE1D99"/>
    <w:rsid w:val="00DE67F2"/>
    <w:rsid w:val="00DE7262"/>
    <w:rsid w:val="00DF0127"/>
    <w:rsid w:val="00DF29EB"/>
    <w:rsid w:val="00DF3616"/>
    <w:rsid w:val="00DF416D"/>
    <w:rsid w:val="00DF4338"/>
    <w:rsid w:val="00DF65D9"/>
    <w:rsid w:val="00E014D5"/>
    <w:rsid w:val="00E01860"/>
    <w:rsid w:val="00E020EC"/>
    <w:rsid w:val="00E022B8"/>
    <w:rsid w:val="00E04FE3"/>
    <w:rsid w:val="00E05B86"/>
    <w:rsid w:val="00E05F3F"/>
    <w:rsid w:val="00E060F1"/>
    <w:rsid w:val="00E07C33"/>
    <w:rsid w:val="00E1372E"/>
    <w:rsid w:val="00E13D11"/>
    <w:rsid w:val="00E172B8"/>
    <w:rsid w:val="00E17555"/>
    <w:rsid w:val="00E215C9"/>
    <w:rsid w:val="00E24B47"/>
    <w:rsid w:val="00E25A6E"/>
    <w:rsid w:val="00E267AC"/>
    <w:rsid w:val="00E27786"/>
    <w:rsid w:val="00E3070E"/>
    <w:rsid w:val="00E325A7"/>
    <w:rsid w:val="00E335CC"/>
    <w:rsid w:val="00E42D61"/>
    <w:rsid w:val="00E43152"/>
    <w:rsid w:val="00E436D2"/>
    <w:rsid w:val="00E439C5"/>
    <w:rsid w:val="00E45DB6"/>
    <w:rsid w:val="00E475F9"/>
    <w:rsid w:val="00E47E0A"/>
    <w:rsid w:val="00E5119F"/>
    <w:rsid w:val="00E5196E"/>
    <w:rsid w:val="00E521C6"/>
    <w:rsid w:val="00E547D9"/>
    <w:rsid w:val="00E54ED2"/>
    <w:rsid w:val="00E5564B"/>
    <w:rsid w:val="00E56D75"/>
    <w:rsid w:val="00E573B9"/>
    <w:rsid w:val="00E629F9"/>
    <w:rsid w:val="00E62F45"/>
    <w:rsid w:val="00E63201"/>
    <w:rsid w:val="00E639F7"/>
    <w:rsid w:val="00E653C1"/>
    <w:rsid w:val="00E67A71"/>
    <w:rsid w:val="00E70712"/>
    <w:rsid w:val="00E73C24"/>
    <w:rsid w:val="00E7543C"/>
    <w:rsid w:val="00E77D35"/>
    <w:rsid w:val="00E82566"/>
    <w:rsid w:val="00E8417C"/>
    <w:rsid w:val="00E845B6"/>
    <w:rsid w:val="00E84804"/>
    <w:rsid w:val="00E86F23"/>
    <w:rsid w:val="00E91C34"/>
    <w:rsid w:val="00E92857"/>
    <w:rsid w:val="00E92A1F"/>
    <w:rsid w:val="00E93C65"/>
    <w:rsid w:val="00E961EA"/>
    <w:rsid w:val="00EA3979"/>
    <w:rsid w:val="00EA42BA"/>
    <w:rsid w:val="00EB0867"/>
    <w:rsid w:val="00EB0CC4"/>
    <w:rsid w:val="00EB1AD5"/>
    <w:rsid w:val="00EB56FD"/>
    <w:rsid w:val="00EB65FF"/>
    <w:rsid w:val="00EC21F9"/>
    <w:rsid w:val="00EC3270"/>
    <w:rsid w:val="00EC3E2C"/>
    <w:rsid w:val="00EC57D2"/>
    <w:rsid w:val="00EC5B19"/>
    <w:rsid w:val="00ED28F1"/>
    <w:rsid w:val="00ED2AE2"/>
    <w:rsid w:val="00ED2E90"/>
    <w:rsid w:val="00ED300F"/>
    <w:rsid w:val="00ED4724"/>
    <w:rsid w:val="00EE04F0"/>
    <w:rsid w:val="00EE07CF"/>
    <w:rsid w:val="00EE1DFD"/>
    <w:rsid w:val="00EE4123"/>
    <w:rsid w:val="00EE45E7"/>
    <w:rsid w:val="00EE5473"/>
    <w:rsid w:val="00EE5721"/>
    <w:rsid w:val="00EE5BD4"/>
    <w:rsid w:val="00EE73E2"/>
    <w:rsid w:val="00EF0684"/>
    <w:rsid w:val="00EF1E9F"/>
    <w:rsid w:val="00EF3ED2"/>
    <w:rsid w:val="00EF4567"/>
    <w:rsid w:val="00EF58D1"/>
    <w:rsid w:val="00EF64FA"/>
    <w:rsid w:val="00EF668F"/>
    <w:rsid w:val="00EF7A37"/>
    <w:rsid w:val="00F00C72"/>
    <w:rsid w:val="00F023C2"/>
    <w:rsid w:val="00F062B7"/>
    <w:rsid w:val="00F10797"/>
    <w:rsid w:val="00F10B75"/>
    <w:rsid w:val="00F1637D"/>
    <w:rsid w:val="00F17FDC"/>
    <w:rsid w:val="00F21700"/>
    <w:rsid w:val="00F22E25"/>
    <w:rsid w:val="00F24C97"/>
    <w:rsid w:val="00F252EC"/>
    <w:rsid w:val="00F25927"/>
    <w:rsid w:val="00F3075B"/>
    <w:rsid w:val="00F31D7B"/>
    <w:rsid w:val="00F32517"/>
    <w:rsid w:val="00F34288"/>
    <w:rsid w:val="00F34624"/>
    <w:rsid w:val="00F366CF"/>
    <w:rsid w:val="00F41535"/>
    <w:rsid w:val="00F415C0"/>
    <w:rsid w:val="00F4193A"/>
    <w:rsid w:val="00F44107"/>
    <w:rsid w:val="00F50C82"/>
    <w:rsid w:val="00F5191E"/>
    <w:rsid w:val="00F51B9B"/>
    <w:rsid w:val="00F533E7"/>
    <w:rsid w:val="00F53603"/>
    <w:rsid w:val="00F554D3"/>
    <w:rsid w:val="00F55C85"/>
    <w:rsid w:val="00F57873"/>
    <w:rsid w:val="00F60472"/>
    <w:rsid w:val="00F60C60"/>
    <w:rsid w:val="00F631B1"/>
    <w:rsid w:val="00F679AA"/>
    <w:rsid w:val="00F73F8C"/>
    <w:rsid w:val="00F75E34"/>
    <w:rsid w:val="00F80CDD"/>
    <w:rsid w:val="00F82CA5"/>
    <w:rsid w:val="00F83C56"/>
    <w:rsid w:val="00F8452D"/>
    <w:rsid w:val="00F90452"/>
    <w:rsid w:val="00F90C46"/>
    <w:rsid w:val="00F90CD3"/>
    <w:rsid w:val="00F92B98"/>
    <w:rsid w:val="00F9507B"/>
    <w:rsid w:val="00F9508B"/>
    <w:rsid w:val="00F96C02"/>
    <w:rsid w:val="00FA033F"/>
    <w:rsid w:val="00FA0A90"/>
    <w:rsid w:val="00FA156E"/>
    <w:rsid w:val="00FA1F41"/>
    <w:rsid w:val="00FA1F7D"/>
    <w:rsid w:val="00FA3C53"/>
    <w:rsid w:val="00FA4913"/>
    <w:rsid w:val="00FA59E6"/>
    <w:rsid w:val="00FB05AC"/>
    <w:rsid w:val="00FB1019"/>
    <w:rsid w:val="00FB1A14"/>
    <w:rsid w:val="00FB1CBB"/>
    <w:rsid w:val="00FB6E22"/>
    <w:rsid w:val="00FD04C3"/>
    <w:rsid w:val="00FD3CBB"/>
    <w:rsid w:val="00FD3F37"/>
    <w:rsid w:val="00FD4AF1"/>
    <w:rsid w:val="00FD50BA"/>
    <w:rsid w:val="00FD5131"/>
    <w:rsid w:val="00FD55EE"/>
    <w:rsid w:val="00FD6B7A"/>
    <w:rsid w:val="00FD707F"/>
    <w:rsid w:val="00FD7498"/>
    <w:rsid w:val="00FE14E9"/>
    <w:rsid w:val="00FE635D"/>
    <w:rsid w:val="00FE7B13"/>
    <w:rsid w:val="00FF0334"/>
    <w:rsid w:val="00FF0586"/>
    <w:rsid w:val="00FF19E5"/>
    <w:rsid w:val="00FF275E"/>
    <w:rsid w:val="00FF35F1"/>
    <w:rsid w:val="00FF4C16"/>
    <w:rsid w:val="00FF4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04AC"/>
  <w15:chartTrackingRefBased/>
  <w15:docId w15:val="{273EEC07-75B8-481D-A768-CCE172EA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C81"/>
  </w:style>
  <w:style w:type="paragraph" w:styleId="Heading1">
    <w:name w:val="heading 1"/>
    <w:basedOn w:val="Normal"/>
    <w:next w:val="Normal"/>
    <w:link w:val="Heading1Char"/>
    <w:uiPriority w:val="9"/>
    <w:qFormat/>
    <w:rsid w:val="00E05F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74C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566"/>
    <w:pPr>
      <w:spacing w:line="256" w:lineRule="auto"/>
      <w:ind w:left="720"/>
      <w:contextualSpacing/>
    </w:pPr>
  </w:style>
  <w:style w:type="character" w:customStyle="1" w:styleId="Heading3Char">
    <w:name w:val="Heading 3 Char"/>
    <w:basedOn w:val="DefaultParagraphFont"/>
    <w:link w:val="Heading3"/>
    <w:uiPriority w:val="9"/>
    <w:rsid w:val="00574C2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74C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4C2B"/>
    <w:rPr>
      <w:b/>
      <w:bCs/>
    </w:rPr>
  </w:style>
  <w:style w:type="character" w:styleId="Hyperlink">
    <w:name w:val="Hyperlink"/>
    <w:basedOn w:val="DefaultParagraphFont"/>
    <w:uiPriority w:val="99"/>
    <w:unhideWhenUsed/>
    <w:rsid w:val="00B42236"/>
    <w:rPr>
      <w:color w:val="0563C1" w:themeColor="hyperlink"/>
      <w:u w:val="single"/>
    </w:rPr>
  </w:style>
  <w:style w:type="character" w:customStyle="1" w:styleId="UnresolvedMention">
    <w:name w:val="Unresolved Mention"/>
    <w:basedOn w:val="DefaultParagraphFont"/>
    <w:uiPriority w:val="99"/>
    <w:semiHidden/>
    <w:unhideWhenUsed/>
    <w:rsid w:val="00B42236"/>
    <w:rPr>
      <w:color w:val="605E5C"/>
      <w:shd w:val="clear" w:color="auto" w:fill="E1DFDD"/>
    </w:rPr>
  </w:style>
  <w:style w:type="paragraph" w:styleId="Header">
    <w:name w:val="header"/>
    <w:basedOn w:val="Normal"/>
    <w:link w:val="HeaderChar"/>
    <w:uiPriority w:val="99"/>
    <w:unhideWhenUsed/>
    <w:rsid w:val="00550B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BA4"/>
  </w:style>
  <w:style w:type="paragraph" w:styleId="Footer">
    <w:name w:val="footer"/>
    <w:basedOn w:val="Normal"/>
    <w:link w:val="FooterChar"/>
    <w:unhideWhenUsed/>
    <w:rsid w:val="00550BA4"/>
    <w:pPr>
      <w:tabs>
        <w:tab w:val="center" w:pos="4513"/>
        <w:tab w:val="right" w:pos="9026"/>
      </w:tabs>
      <w:spacing w:after="0" w:line="240" w:lineRule="auto"/>
    </w:pPr>
  </w:style>
  <w:style w:type="character" w:customStyle="1" w:styleId="FooterChar">
    <w:name w:val="Footer Char"/>
    <w:basedOn w:val="DefaultParagraphFont"/>
    <w:link w:val="Footer"/>
    <w:rsid w:val="00550BA4"/>
  </w:style>
  <w:style w:type="character" w:customStyle="1" w:styleId="text1">
    <w:name w:val="text1"/>
    <w:rsid w:val="00FA1F7D"/>
    <w:rPr>
      <w:rFonts w:ascii="Arial" w:hAnsi="Arial" w:cs="Arial" w:hint="default"/>
      <w:color w:val="08125C"/>
    </w:rPr>
  </w:style>
  <w:style w:type="table" w:styleId="TableGrid">
    <w:name w:val="Table Grid"/>
    <w:basedOn w:val="TableNormal"/>
    <w:uiPriority w:val="39"/>
    <w:rsid w:val="00546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56519935169211826msolistparagraph">
    <w:name w:val="m1956519935169211826msolistparagraph"/>
    <w:basedOn w:val="Normal"/>
    <w:rsid w:val="00AC5F1F"/>
    <w:pPr>
      <w:spacing w:before="100" w:beforeAutospacing="1" w:after="100" w:afterAutospacing="1" w:line="240" w:lineRule="auto"/>
    </w:pPr>
    <w:rPr>
      <w:rFonts w:ascii="Calibri" w:hAnsi="Calibri" w:cs="Calibri"/>
      <w:lang w:eastAsia="en-GB"/>
    </w:rPr>
  </w:style>
  <w:style w:type="character" w:customStyle="1" w:styleId="apple-converted-space">
    <w:name w:val="apple-converted-space"/>
    <w:basedOn w:val="DefaultParagraphFont"/>
    <w:rsid w:val="00AC5F1F"/>
  </w:style>
  <w:style w:type="paragraph" w:styleId="NoSpacing">
    <w:name w:val="No Spacing"/>
    <w:uiPriority w:val="1"/>
    <w:qFormat/>
    <w:rsid w:val="00AC5F1F"/>
    <w:pPr>
      <w:spacing w:after="0" w:line="240" w:lineRule="auto"/>
    </w:pPr>
  </w:style>
  <w:style w:type="character" w:customStyle="1" w:styleId="Heading1Char">
    <w:name w:val="Heading 1 Char"/>
    <w:basedOn w:val="DefaultParagraphFont"/>
    <w:link w:val="Heading1"/>
    <w:uiPriority w:val="9"/>
    <w:rsid w:val="00E05F3F"/>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28619F"/>
    <w:rPr>
      <w:color w:val="954F72" w:themeColor="followedHyperlink"/>
      <w:u w:val="single"/>
    </w:rPr>
  </w:style>
  <w:style w:type="character" w:styleId="Emphasis">
    <w:name w:val="Emphasis"/>
    <w:basedOn w:val="DefaultParagraphFont"/>
    <w:uiPriority w:val="20"/>
    <w:qFormat/>
    <w:rsid w:val="00920DF0"/>
    <w:rPr>
      <w:i/>
      <w:iCs/>
    </w:rPr>
  </w:style>
  <w:style w:type="character" w:customStyle="1" w:styleId="lrzxr">
    <w:name w:val="lrzxr"/>
    <w:basedOn w:val="DefaultParagraphFont"/>
    <w:rsid w:val="00217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8718">
      <w:bodyDiv w:val="1"/>
      <w:marLeft w:val="0"/>
      <w:marRight w:val="0"/>
      <w:marTop w:val="0"/>
      <w:marBottom w:val="0"/>
      <w:divBdr>
        <w:top w:val="none" w:sz="0" w:space="0" w:color="auto"/>
        <w:left w:val="none" w:sz="0" w:space="0" w:color="auto"/>
        <w:bottom w:val="none" w:sz="0" w:space="0" w:color="auto"/>
        <w:right w:val="none" w:sz="0" w:space="0" w:color="auto"/>
      </w:divBdr>
    </w:div>
    <w:div w:id="152794552">
      <w:bodyDiv w:val="1"/>
      <w:marLeft w:val="0"/>
      <w:marRight w:val="0"/>
      <w:marTop w:val="0"/>
      <w:marBottom w:val="0"/>
      <w:divBdr>
        <w:top w:val="none" w:sz="0" w:space="0" w:color="auto"/>
        <w:left w:val="none" w:sz="0" w:space="0" w:color="auto"/>
        <w:bottom w:val="none" w:sz="0" w:space="0" w:color="auto"/>
        <w:right w:val="none" w:sz="0" w:space="0" w:color="auto"/>
      </w:divBdr>
    </w:div>
    <w:div w:id="285622573">
      <w:bodyDiv w:val="1"/>
      <w:marLeft w:val="0"/>
      <w:marRight w:val="0"/>
      <w:marTop w:val="0"/>
      <w:marBottom w:val="0"/>
      <w:divBdr>
        <w:top w:val="none" w:sz="0" w:space="0" w:color="auto"/>
        <w:left w:val="none" w:sz="0" w:space="0" w:color="auto"/>
        <w:bottom w:val="none" w:sz="0" w:space="0" w:color="auto"/>
        <w:right w:val="none" w:sz="0" w:space="0" w:color="auto"/>
      </w:divBdr>
    </w:div>
    <w:div w:id="363748625">
      <w:bodyDiv w:val="1"/>
      <w:marLeft w:val="0"/>
      <w:marRight w:val="0"/>
      <w:marTop w:val="0"/>
      <w:marBottom w:val="0"/>
      <w:divBdr>
        <w:top w:val="none" w:sz="0" w:space="0" w:color="auto"/>
        <w:left w:val="none" w:sz="0" w:space="0" w:color="auto"/>
        <w:bottom w:val="none" w:sz="0" w:space="0" w:color="auto"/>
        <w:right w:val="none" w:sz="0" w:space="0" w:color="auto"/>
      </w:divBdr>
    </w:div>
    <w:div w:id="483358371">
      <w:bodyDiv w:val="1"/>
      <w:marLeft w:val="0"/>
      <w:marRight w:val="0"/>
      <w:marTop w:val="0"/>
      <w:marBottom w:val="0"/>
      <w:divBdr>
        <w:top w:val="none" w:sz="0" w:space="0" w:color="auto"/>
        <w:left w:val="none" w:sz="0" w:space="0" w:color="auto"/>
        <w:bottom w:val="none" w:sz="0" w:space="0" w:color="auto"/>
        <w:right w:val="none" w:sz="0" w:space="0" w:color="auto"/>
      </w:divBdr>
    </w:div>
    <w:div w:id="608044866">
      <w:bodyDiv w:val="1"/>
      <w:marLeft w:val="0"/>
      <w:marRight w:val="0"/>
      <w:marTop w:val="0"/>
      <w:marBottom w:val="0"/>
      <w:divBdr>
        <w:top w:val="none" w:sz="0" w:space="0" w:color="auto"/>
        <w:left w:val="none" w:sz="0" w:space="0" w:color="auto"/>
        <w:bottom w:val="none" w:sz="0" w:space="0" w:color="auto"/>
        <w:right w:val="none" w:sz="0" w:space="0" w:color="auto"/>
      </w:divBdr>
    </w:div>
    <w:div w:id="651104757">
      <w:bodyDiv w:val="1"/>
      <w:marLeft w:val="0"/>
      <w:marRight w:val="0"/>
      <w:marTop w:val="0"/>
      <w:marBottom w:val="0"/>
      <w:divBdr>
        <w:top w:val="none" w:sz="0" w:space="0" w:color="auto"/>
        <w:left w:val="none" w:sz="0" w:space="0" w:color="auto"/>
        <w:bottom w:val="none" w:sz="0" w:space="0" w:color="auto"/>
        <w:right w:val="none" w:sz="0" w:space="0" w:color="auto"/>
      </w:divBdr>
    </w:div>
    <w:div w:id="709693605">
      <w:bodyDiv w:val="1"/>
      <w:marLeft w:val="0"/>
      <w:marRight w:val="0"/>
      <w:marTop w:val="0"/>
      <w:marBottom w:val="0"/>
      <w:divBdr>
        <w:top w:val="none" w:sz="0" w:space="0" w:color="auto"/>
        <w:left w:val="none" w:sz="0" w:space="0" w:color="auto"/>
        <w:bottom w:val="none" w:sz="0" w:space="0" w:color="auto"/>
        <w:right w:val="none" w:sz="0" w:space="0" w:color="auto"/>
      </w:divBdr>
    </w:div>
    <w:div w:id="925504613">
      <w:bodyDiv w:val="1"/>
      <w:marLeft w:val="0"/>
      <w:marRight w:val="0"/>
      <w:marTop w:val="0"/>
      <w:marBottom w:val="0"/>
      <w:divBdr>
        <w:top w:val="none" w:sz="0" w:space="0" w:color="auto"/>
        <w:left w:val="none" w:sz="0" w:space="0" w:color="auto"/>
        <w:bottom w:val="none" w:sz="0" w:space="0" w:color="auto"/>
        <w:right w:val="none" w:sz="0" w:space="0" w:color="auto"/>
      </w:divBdr>
    </w:div>
    <w:div w:id="1008019706">
      <w:bodyDiv w:val="1"/>
      <w:marLeft w:val="0"/>
      <w:marRight w:val="0"/>
      <w:marTop w:val="0"/>
      <w:marBottom w:val="0"/>
      <w:divBdr>
        <w:top w:val="none" w:sz="0" w:space="0" w:color="auto"/>
        <w:left w:val="none" w:sz="0" w:space="0" w:color="auto"/>
        <w:bottom w:val="none" w:sz="0" w:space="0" w:color="auto"/>
        <w:right w:val="none" w:sz="0" w:space="0" w:color="auto"/>
      </w:divBdr>
    </w:div>
    <w:div w:id="1023944663">
      <w:bodyDiv w:val="1"/>
      <w:marLeft w:val="0"/>
      <w:marRight w:val="0"/>
      <w:marTop w:val="0"/>
      <w:marBottom w:val="0"/>
      <w:divBdr>
        <w:top w:val="none" w:sz="0" w:space="0" w:color="auto"/>
        <w:left w:val="none" w:sz="0" w:space="0" w:color="auto"/>
        <w:bottom w:val="none" w:sz="0" w:space="0" w:color="auto"/>
        <w:right w:val="none" w:sz="0" w:space="0" w:color="auto"/>
      </w:divBdr>
    </w:div>
    <w:div w:id="1209997909">
      <w:bodyDiv w:val="1"/>
      <w:marLeft w:val="0"/>
      <w:marRight w:val="0"/>
      <w:marTop w:val="0"/>
      <w:marBottom w:val="0"/>
      <w:divBdr>
        <w:top w:val="none" w:sz="0" w:space="0" w:color="auto"/>
        <w:left w:val="none" w:sz="0" w:space="0" w:color="auto"/>
        <w:bottom w:val="none" w:sz="0" w:space="0" w:color="auto"/>
        <w:right w:val="none" w:sz="0" w:space="0" w:color="auto"/>
      </w:divBdr>
    </w:div>
    <w:div w:id="1255746384">
      <w:bodyDiv w:val="1"/>
      <w:marLeft w:val="0"/>
      <w:marRight w:val="0"/>
      <w:marTop w:val="0"/>
      <w:marBottom w:val="0"/>
      <w:divBdr>
        <w:top w:val="none" w:sz="0" w:space="0" w:color="auto"/>
        <w:left w:val="none" w:sz="0" w:space="0" w:color="auto"/>
        <w:bottom w:val="none" w:sz="0" w:space="0" w:color="auto"/>
        <w:right w:val="none" w:sz="0" w:space="0" w:color="auto"/>
      </w:divBdr>
      <w:divsChild>
        <w:div w:id="115105203">
          <w:marLeft w:val="274"/>
          <w:marRight w:val="0"/>
          <w:marTop w:val="0"/>
          <w:marBottom w:val="60"/>
          <w:divBdr>
            <w:top w:val="none" w:sz="0" w:space="0" w:color="auto"/>
            <w:left w:val="none" w:sz="0" w:space="0" w:color="auto"/>
            <w:bottom w:val="none" w:sz="0" w:space="0" w:color="auto"/>
            <w:right w:val="none" w:sz="0" w:space="0" w:color="auto"/>
          </w:divBdr>
        </w:div>
        <w:div w:id="667562816">
          <w:marLeft w:val="274"/>
          <w:marRight w:val="0"/>
          <w:marTop w:val="0"/>
          <w:marBottom w:val="60"/>
          <w:divBdr>
            <w:top w:val="none" w:sz="0" w:space="0" w:color="auto"/>
            <w:left w:val="none" w:sz="0" w:space="0" w:color="auto"/>
            <w:bottom w:val="none" w:sz="0" w:space="0" w:color="auto"/>
            <w:right w:val="none" w:sz="0" w:space="0" w:color="auto"/>
          </w:divBdr>
        </w:div>
        <w:div w:id="699470609">
          <w:marLeft w:val="274"/>
          <w:marRight w:val="0"/>
          <w:marTop w:val="0"/>
          <w:marBottom w:val="60"/>
          <w:divBdr>
            <w:top w:val="none" w:sz="0" w:space="0" w:color="auto"/>
            <w:left w:val="none" w:sz="0" w:space="0" w:color="auto"/>
            <w:bottom w:val="none" w:sz="0" w:space="0" w:color="auto"/>
            <w:right w:val="none" w:sz="0" w:space="0" w:color="auto"/>
          </w:divBdr>
        </w:div>
        <w:div w:id="1551651706">
          <w:marLeft w:val="274"/>
          <w:marRight w:val="0"/>
          <w:marTop w:val="0"/>
          <w:marBottom w:val="60"/>
          <w:divBdr>
            <w:top w:val="none" w:sz="0" w:space="0" w:color="auto"/>
            <w:left w:val="none" w:sz="0" w:space="0" w:color="auto"/>
            <w:bottom w:val="none" w:sz="0" w:space="0" w:color="auto"/>
            <w:right w:val="none" w:sz="0" w:space="0" w:color="auto"/>
          </w:divBdr>
        </w:div>
        <w:div w:id="2047758387">
          <w:marLeft w:val="274"/>
          <w:marRight w:val="0"/>
          <w:marTop w:val="0"/>
          <w:marBottom w:val="60"/>
          <w:divBdr>
            <w:top w:val="none" w:sz="0" w:space="0" w:color="auto"/>
            <w:left w:val="none" w:sz="0" w:space="0" w:color="auto"/>
            <w:bottom w:val="none" w:sz="0" w:space="0" w:color="auto"/>
            <w:right w:val="none" w:sz="0" w:space="0" w:color="auto"/>
          </w:divBdr>
        </w:div>
      </w:divsChild>
    </w:div>
    <w:div w:id="1292131220">
      <w:bodyDiv w:val="1"/>
      <w:marLeft w:val="0"/>
      <w:marRight w:val="0"/>
      <w:marTop w:val="0"/>
      <w:marBottom w:val="0"/>
      <w:divBdr>
        <w:top w:val="none" w:sz="0" w:space="0" w:color="auto"/>
        <w:left w:val="none" w:sz="0" w:space="0" w:color="auto"/>
        <w:bottom w:val="none" w:sz="0" w:space="0" w:color="auto"/>
        <w:right w:val="none" w:sz="0" w:space="0" w:color="auto"/>
      </w:divBdr>
    </w:div>
    <w:div w:id="1293054240">
      <w:bodyDiv w:val="1"/>
      <w:marLeft w:val="0"/>
      <w:marRight w:val="0"/>
      <w:marTop w:val="0"/>
      <w:marBottom w:val="0"/>
      <w:divBdr>
        <w:top w:val="none" w:sz="0" w:space="0" w:color="auto"/>
        <w:left w:val="none" w:sz="0" w:space="0" w:color="auto"/>
        <w:bottom w:val="none" w:sz="0" w:space="0" w:color="auto"/>
        <w:right w:val="none" w:sz="0" w:space="0" w:color="auto"/>
      </w:divBdr>
    </w:div>
    <w:div w:id="1481195799">
      <w:bodyDiv w:val="1"/>
      <w:marLeft w:val="0"/>
      <w:marRight w:val="0"/>
      <w:marTop w:val="0"/>
      <w:marBottom w:val="0"/>
      <w:divBdr>
        <w:top w:val="none" w:sz="0" w:space="0" w:color="auto"/>
        <w:left w:val="none" w:sz="0" w:space="0" w:color="auto"/>
        <w:bottom w:val="none" w:sz="0" w:space="0" w:color="auto"/>
        <w:right w:val="none" w:sz="0" w:space="0" w:color="auto"/>
      </w:divBdr>
    </w:div>
    <w:div w:id="1534613280">
      <w:bodyDiv w:val="1"/>
      <w:marLeft w:val="0"/>
      <w:marRight w:val="0"/>
      <w:marTop w:val="0"/>
      <w:marBottom w:val="0"/>
      <w:divBdr>
        <w:top w:val="none" w:sz="0" w:space="0" w:color="auto"/>
        <w:left w:val="none" w:sz="0" w:space="0" w:color="auto"/>
        <w:bottom w:val="none" w:sz="0" w:space="0" w:color="auto"/>
        <w:right w:val="none" w:sz="0" w:space="0" w:color="auto"/>
      </w:divBdr>
    </w:div>
    <w:div w:id="1621885144">
      <w:bodyDiv w:val="1"/>
      <w:marLeft w:val="0"/>
      <w:marRight w:val="0"/>
      <w:marTop w:val="0"/>
      <w:marBottom w:val="0"/>
      <w:divBdr>
        <w:top w:val="none" w:sz="0" w:space="0" w:color="auto"/>
        <w:left w:val="none" w:sz="0" w:space="0" w:color="auto"/>
        <w:bottom w:val="none" w:sz="0" w:space="0" w:color="auto"/>
        <w:right w:val="none" w:sz="0" w:space="0" w:color="auto"/>
      </w:divBdr>
    </w:div>
    <w:div w:id="1648317402">
      <w:bodyDiv w:val="1"/>
      <w:marLeft w:val="0"/>
      <w:marRight w:val="0"/>
      <w:marTop w:val="0"/>
      <w:marBottom w:val="0"/>
      <w:divBdr>
        <w:top w:val="none" w:sz="0" w:space="0" w:color="auto"/>
        <w:left w:val="none" w:sz="0" w:space="0" w:color="auto"/>
        <w:bottom w:val="none" w:sz="0" w:space="0" w:color="auto"/>
        <w:right w:val="none" w:sz="0" w:space="0" w:color="auto"/>
      </w:divBdr>
    </w:div>
    <w:div w:id="1694457446">
      <w:bodyDiv w:val="1"/>
      <w:marLeft w:val="0"/>
      <w:marRight w:val="0"/>
      <w:marTop w:val="0"/>
      <w:marBottom w:val="0"/>
      <w:divBdr>
        <w:top w:val="none" w:sz="0" w:space="0" w:color="auto"/>
        <w:left w:val="none" w:sz="0" w:space="0" w:color="auto"/>
        <w:bottom w:val="none" w:sz="0" w:space="0" w:color="auto"/>
        <w:right w:val="none" w:sz="0" w:space="0" w:color="auto"/>
      </w:divBdr>
    </w:div>
    <w:div w:id="1863277379">
      <w:bodyDiv w:val="1"/>
      <w:marLeft w:val="0"/>
      <w:marRight w:val="0"/>
      <w:marTop w:val="0"/>
      <w:marBottom w:val="0"/>
      <w:divBdr>
        <w:top w:val="none" w:sz="0" w:space="0" w:color="auto"/>
        <w:left w:val="none" w:sz="0" w:space="0" w:color="auto"/>
        <w:bottom w:val="none" w:sz="0" w:space="0" w:color="auto"/>
        <w:right w:val="none" w:sz="0" w:space="0" w:color="auto"/>
      </w:divBdr>
    </w:div>
    <w:div w:id="1890264736">
      <w:bodyDiv w:val="1"/>
      <w:marLeft w:val="0"/>
      <w:marRight w:val="0"/>
      <w:marTop w:val="0"/>
      <w:marBottom w:val="0"/>
      <w:divBdr>
        <w:top w:val="none" w:sz="0" w:space="0" w:color="auto"/>
        <w:left w:val="none" w:sz="0" w:space="0" w:color="auto"/>
        <w:bottom w:val="none" w:sz="0" w:space="0" w:color="auto"/>
        <w:right w:val="none" w:sz="0" w:space="0" w:color="auto"/>
      </w:divBdr>
    </w:div>
    <w:div w:id="1941058560">
      <w:bodyDiv w:val="1"/>
      <w:marLeft w:val="0"/>
      <w:marRight w:val="0"/>
      <w:marTop w:val="0"/>
      <w:marBottom w:val="0"/>
      <w:divBdr>
        <w:top w:val="none" w:sz="0" w:space="0" w:color="auto"/>
        <w:left w:val="none" w:sz="0" w:space="0" w:color="auto"/>
        <w:bottom w:val="none" w:sz="0" w:space="0" w:color="auto"/>
        <w:right w:val="none" w:sz="0" w:space="0" w:color="auto"/>
      </w:divBdr>
    </w:div>
    <w:div w:id="1957712472">
      <w:bodyDiv w:val="1"/>
      <w:marLeft w:val="0"/>
      <w:marRight w:val="0"/>
      <w:marTop w:val="0"/>
      <w:marBottom w:val="0"/>
      <w:divBdr>
        <w:top w:val="none" w:sz="0" w:space="0" w:color="auto"/>
        <w:left w:val="none" w:sz="0" w:space="0" w:color="auto"/>
        <w:bottom w:val="none" w:sz="0" w:space="0" w:color="auto"/>
        <w:right w:val="none" w:sz="0" w:space="0" w:color="auto"/>
      </w:divBdr>
    </w:div>
    <w:div w:id="1962221655">
      <w:bodyDiv w:val="1"/>
      <w:marLeft w:val="0"/>
      <w:marRight w:val="0"/>
      <w:marTop w:val="0"/>
      <w:marBottom w:val="0"/>
      <w:divBdr>
        <w:top w:val="none" w:sz="0" w:space="0" w:color="auto"/>
        <w:left w:val="none" w:sz="0" w:space="0" w:color="auto"/>
        <w:bottom w:val="none" w:sz="0" w:space="0" w:color="auto"/>
        <w:right w:val="none" w:sz="0" w:space="0" w:color="auto"/>
      </w:divBdr>
      <w:divsChild>
        <w:div w:id="217667371">
          <w:marLeft w:val="446"/>
          <w:marRight w:val="0"/>
          <w:marTop w:val="0"/>
          <w:marBottom w:val="0"/>
          <w:divBdr>
            <w:top w:val="none" w:sz="0" w:space="0" w:color="auto"/>
            <w:left w:val="none" w:sz="0" w:space="0" w:color="auto"/>
            <w:bottom w:val="none" w:sz="0" w:space="0" w:color="auto"/>
            <w:right w:val="none" w:sz="0" w:space="0" w:color="auto"/>
          </w:divBdr>
        </w:div>
        <w:div w:id="1528594386">
          <w:marLeft w:val="446"/>
          <w:marRight w:val="0"/>
          <w:marTop w:val="0"/>
          <w:marBottom w:val="0"/>
          <w:divBdr>
            <w:top w:val="none" w:sz="0" w:space="0" w:color="auto"/>
            <w:left w:val="none" w:sz="0" w:space="0" w:color="auto"/>
            <w:bottom w:val="none" w:sz="0" w:space="0" w:color="auto"/>
            <w:right w:val="none" w:sz="0" w:space="0" w:color="auto"/>
          </w:divBdr>
        </w:div>
        <w:div w:id="282464109">
          <w:marLeft w:val="446"/>
          <w:marRight w:val="0"/>
          <w:marTop w:val="0"/>
          <w:marBottom w:val="0"/>
          <w:divBdr>
            <w:top w:val="none" w:sz="0" w:space="0" w:color="auto"/>
            <w:left w:val="none" w:sz="0" w:space="0" w:color="auto"/>
            <w:bottom w:val="none" w:sz="0" w:space="0" w:color="auto"/>
            <w:right w:val="none" w:sz="0" w:space="0" w:color="auto"/>
          </w:divBdr>
        </w:div>
        <w:div w:id="69692400">
          <w:marLeft w:val="446"/>
          <w:marRight w:val="0"/>
          <w:marTop w:val="0"/>
          <w:marBottom w:val="0"/>
          <w:divBdr>
            <w:top w:val="none" w:sz="0" w:space="0" w:color="auto"/>
            <w:left w:val="none" w:sz="0" w:space="0" w:color="auto"/>
            <w:bottom w:val="none" w:sz="0" w:space="0" w:color="auto"/>
            <w:right w:val="none" w:sz="0" w:space="0" w:color="auto"/>
          </w:divBdr>
        </w:div>
        <w:div w:id="660278708">
          <w:marLeft w:val="446"/>
          <w:marRight w:val="0"/>
          <w:marTop w:val="0"/>
          <w:marBottom w:val="0"/>
          <w:divBdr>
            <w:top w:val="none" w:sz="0" w:space="0" w:color="auto"/>
            <w:left w:val="none" w:sz="0" w:space="0" w:color="auto"/>
            <w:bottom w:val="none" w:sz="0" w:space="0" w:color="auto"/>
            <w:right w:val="none" w:sz="0" w:space="0" w:color="auto"/>
          </w:divBdr>
        </w:div>
        <w:div w:id="1232617339">
          <w:marLeft w:val="446"/>
          <w:marRight w:val="0"/>
          <w:marTop w:val="0"/>
          <w:marBottom w:val="0"/>
          <w:divBdr>
            <w:top w:val="none" w:sz="0" w:space="0" w:color="auto"/>
            <w:left w:val="none" w:sz="0" w:space="0" w:color="auto"/>
            <w:bottom w:val="none" w:sz="0" w:space="0" w:color="auto"/>
            <w:right w:val="none" w:sz="0" w:space="0" w:color="auto"/>
          </w:divBdr>
        </w:div>
        <w:div w:id="507403061">
          <w:marLeft w:val="446"/>
          <w:marRight w:val="0"/>
          <w:marTop w:val="0"/>
          <w:marBottom w:val="0"/>
          <w:divBdr>
            <w:top w:val="none" w:sz="0" w:space="0" w:color="auto"/>
            <w:left w:val="none" w:sz="0" w:space="0" w:color="auto"/>
            <w:bottom w:val="none" w:sz="0" w:space="0" w:color="auto"/>
            <w:right w:val="none" w:sz="0" w:space="0" w:color="auto"/>
          </w:divBdr>
        </w:div>
        <w:div w:id="510722577">
          <w:marLeft w:val="446"/>
          <w:marRight w:val="0"/>
          <w:marTop w:val="0"/>
          <w:marBottom w:val="0"/>
          <w:divBdr>
            <w:top w:val="none" w:sz="0" w:space="0" w:color="auto"/>
            <w:left w:val="none" w:sz="0" w:space="0" w:color="auto"/>
            <w:bottom w:val="none" w:sz="0" w:space="0" w:color="auto"/>
            <w:right w:val="none" w:sz="0" w:space="0" w:color="auto"/>
          </w:divBdr>
        </w:div>
        <w:div w:id="1536307096">
          <w:marLeft w:val="446"/>
          <w:marRight w:val="0"/>
          <w:marTop w:val="0"/>
          <w:marBottom w:val="0"/>
          <w:divBdr>
            <w:top w:val="none" w:sz="0" w:space="0" w:color="auto"/>
            <w:left w:val="none" w:sz="0" w:space="0" w:color="auto"/>
            <w:bottom w:val="none" w:sz="0" w:space="0" w:color="auto"/>
            <w:right w:val="none" w:sz="0" w:space="0" w:color="auto"/>
          </w:divBdr>
        </w:div>
        <w:div w:id="14038713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60142ecc-8d7b-45c4-9588-0734aa219676" TargetMode="External"/><Relationship Id="rId18" Type="http://schemas.openxmlformats.org/officeDocument/2006/relationships/hyperlink" Target="mailto:info@funded.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10.png"/><Relationship Id="rId17" Type="http://schemas.openxmlformats.org/officeDocument/2006/relationships/hyperlink" Target="mailto:orders@communityinspired.co.uk" TargetMode="External"/><Relationship Id="rId2" Type="http://schemas.openxmlformats.org/officeDocument/2006/relationships/customXml" Target="../customXml/item2.xml"/><Relationship Id="rId16" Type="http://schemas.openxmlformats.org/officeDocument/2006/relationships/hyperlink" Target="https://www.funded.org.uk" TargetMode="External"/><Relationship Id="rId20" Type="http://schemas.openxmlformats.org/officeDocument/2006/relationships/hyperlink" Target="mailto:orders@communityinspired.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60142ecc-8d7b-45c4-9588-0734aa219676" TargetMode="External"/><Relationship Id="rId5" Type="http://schemas.openxmlformats.org/officeDocument/2006/relationships/styles" Target="styles.xml"/><Relationship Id="rId15" Type="http://schemas.openxmlformats.org/officeDocument/2006/relationships/image" Target="media/image20.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funded.org.uk/footer/terms-and-conditions/terms-of-u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nde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96decf-afb0-4b84-baa3-6132b4ea908a" xsi:nil="true"/>
    <lcf76f155ced4ddcb4097134ff3c332f xmlns="12cd2a76-8583-44e3-9931-83c83997bc7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FD98EF2A871B46AB69047E971C3677" ma:contentTypeVersion="16" ma:contentTypeDescription="Create a new document." ma:contentTypeScope="" ma:versionID="30aa164e092af9ca0e6f2e337d5471f0">
  <xsd:schema xmlns:xsd="http://www.w3.org/2001/XMLSchema" xmlns:xs="http://www.w3.org/2001/XMLSchema" xmlns:p="http://schemas.microsoft.com/office/2006/metadata/properties" xmlns:ns2="12cd2a76-8583-44e3-9931-83c83997bc7b" xmlns:ns3="fe96decf-afb0-4b84-baa3-6132b4ea908a" targetNamespace="http://schemas.microsoft.com/office/2006/metadata/properties" ma:root="true" ma:fieldsID="f18cdae5da513665bea4c8fdb9238e8b" ns2:_="" ns3:_="">
    <xsd:import namespace="12cd2a76-8583-44e3-9931-83c83997bc7b"/>
    <xsd:import namespace="fe96decf-afb0-4b84-baa3-6132b4ea90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d2a76-8583-44e3-9931-83c83997b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05a230-94a3-464d-8bf6-7a6eb313d7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96decf-afb0-4b84-baa3-6132b4ea90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7bc04f-d91f-49e1-bc29-53dd2bd644d5}" ma:internalName="TaxCatchAll" ma:showField="CatchAllData" ma:web="fe96decf-afb0-4b84-baa3-6132b4ea90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F449B-9E92-42A2-8F7D-9511CE20743A}">
  <ds:schemaRefs>
    <ds:schemaRef ds:uri="http://schemas.openxmlformats.org/package/2006/metadata/core-properties"/>
    <ds:schemaRef ds:uri="http://purl.org/dc/elements/1.1/"/>
    <ds:schemaRef ds:uri="http://schemas.microsoft.com/office/infopath/2007/PartnerControls"/>
    <ds:schemaRef ds:uri="fe96decf-afb0-4b84-baa3-6132b4ea908a"/>
    <ds:schemaRef ds:uri="http://schemas.microsoft.com/office/2006/metadata/properties"/>
    <ds:schemaRef ds:uri="http://purl.org/dc/terms/"/>
    <ds:schemaRef ds:uri="http://schemas.microsoft.com/office/2006/documentManagement/types"/>
    <ds:schemaRef ds:uri="12cd2a76-8583-44e3-9931-83c83997bc7b"/>
    <ds:schemaRef ds:uri="http://www.w3.org/XML/1998/namespace"/>
    <ds:schemaRef ds:uri="http://purl.org/dc/dcmitype/"/>
  </ds:schemaRefs>
</ds:datastoreItem>
</file>

<file path=customXml/itemProps2.xml><?xml version="1.0" encoding="utf-8"?>
<ds:datastoreItem xmlns:ds="http://schemas.openxmlformats.org/officeDocument/2006/customXml" ds:itemID="{4154C5AB-6398-4837-A9E3-EE3100B48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d2a76-8583-44e3-9931-83c83997bc7b"/>
    <ds:schemaRef ds:uri="fe96decf-afb0-4b84-baa3-6132b4ea9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8F293-DD09-41F0-97E9-A98C53F999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Manville</dc:creator>
  <cp:keywords/>
  <dc:description/>
  <cp:lastModifiedBy>Michelle</cp:lastModifiedBy>
  <cp:revision>2</cp:revision>
  <cp:lastPrinted>2022-05-30T16:50:00Z</cp:lastPrinted>
  <dcterms:created xsi:type="dcterms:W3CDTF">2022-06-15T08:36:00Z</dcterms:created>
  <dcterms:modified xsi:type="dcterms:W3CDTF">2022-06-15T08:36:00Z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0x01010033FD98EF2A871B46AB69047E971C3677</vt:lpwstr>
  </property>
  <property fmtid="{D5CDD505-2E9C-101B-9397-08002B2CF9AE}" pid="3" name="MediaServiceImageTags">
    <vt:lpwstr/>
  </property>
</Properties>
</file>